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1DEBF" w14:textId="77777777" w:rsidR="00FF18B1" w:rsidRPr="00B1621C" w:rsidRDefault="00FF18B1">
      <w:pPr>
        <w:spacing w:line="240" w:lineRule="auto"/>
        <w:ind w:left="720" w:right="720"/>
        <w:jc w:val="center"/>
        <w:rPr>
          <w:rFonts w:asciiTheme="majorHAnsi" w:eastAsia="Times New Roman" w:hAnsiTheme="majorHAnsi" w:cstheme="majorHAnsi"/>
          <w:b/>
          <w:sz w:val="24"/>
          <w:szCs w:val="24"/>
        </w:rPr>
      </w:pPr>
    </w:p>
    <w:p w14:paraId="00000002" w14:textId="3EF8D1B8" w:rsidR="00B60EAF" w:rsidRPr="00B1621C" w:rsidRDefault="00FD69D3">
      <w:pPr>
        <w:spacing w:line="240" w:lineRule="auto"/>
        <w:ind w:left="720" w:right="720"/>
        <w:jc w:val="center"/>
        <w:rPr>
          <w:rFonts w:asciiTheme="majorHAnsi" w:eastAsia="Times New Roman" w:hAnsiTheme="majorHAnsi" w:cstheme="majorHAnsi"/>
          <w:b/>
          <w:sz w:val="24"/>
          <w:szCs w:val="24"/>
        </w:rPr>
      </w:pPr>
      <w:r w:rsidRPr="00B1621C">
        <w:rPr>
          <w:rFonts w:asciiTheme="majorHAnsi" w:eastAsia="Times New Roman" w:hAnsiTheme="majorHAnsi" w:cstheme="majorHAnsi"/>
          <w:b/>
          <w:sz w:val="24"/>
          <w:szCs w:val="24"/>
        </w:rPr>
        <w:t>Winter</w:t>
      </w:r>
      <w:r w:rsidR="00FF7D78" w:rsidRPr="00B1621C">
        <w:rPr>
          <w:rFonts w:asciiTheme="majorHAnsi" w:eastAsia="Times New Roman" w:hAnsiTheme="majorHAnsi" w:cstheme="majorHAnsi"/>
          <w:b/>
          <w:sz w:val="24"/>
          <w:szCs w:val="24"/>
        </w:rPr>
        <w:t xml:space="preserve"> </w:t>
      </w:r>
      <w:r w:rsidR="0007677A" w:rsidRPr="00B1621C">
        <w:rPr>
          <w:rFonts w:asciiTheme="majorHAnsi" w:eastAsia="Times New Roman" w:hAnsiTheme="majorHAnsi" w:cstheme="majorHAnsi"/>
          <w:b/>
          <w:sz w:val="24"/>
          <w:szCs w:val="24"/>
        </w:rPr>
        <w:t xml:space="preserve">EXCOM Business Meeting </w:t>
      </w:r>
    </w:p>
    <w:p w14:paraId="00000003" w14:textId="41589397" w:rsidR="00B60EAF" w:rsidRPr="00B1621C" w:rsidRDefault="00FD69D3">
      <w:pPr>
        <w:spacing w:line="240" w:lineRule="auto"/>
        <w:ind w:left="720" w:right="720"/>
        <w:jc w:val="center"/>
        <w:rPr>
          <w:rFonts w:asciiTheme="majorHAnsi" w:eastAsia="Times New Roman" w:hAnsiTheme="majorHAnsi" w:cstheme="majorHAnsi"/>
          <w:b/>
          <w:sz w:val="24"/>
          <w:szCs w:val="24"/>
        </w:rPr>
      </w:pPr>
      <w:r w:rsidRPr="00B1621C">
        <w:rPr>
          <w:rFonts w:asciiTheme="majorHAnsi" w:eastAsia="Times New Roman" w:hAnsiTheme="majorHAnsi" w:cstheme="majorHAnsi"/>
          <w:b/>
          <w:sz w:val="24"/>
          <w:szCs w:val="24"/>
        </w:rPr>
        <w:t>December 18</w:t>
      </w:r>
      <w:r w:rsidR="00D575F3" w:rsidRPr="00B1621C">
        <w:rPr>
          <w:rFonts w:asciiTheme="majorHAnsi" w:eastAsia="Times New Roman" w:hAnsiTheme="majorHAnsi" w:cstheme="majorHAnsi"/>
          <w:b/>
          <w:sz w:val="24"/>
          <w:szCs w:val="24"/>
        </w:rPr>
        <w:t>, 2023</w:t>
      </w:r>
      <w:r w:rsidR="0007677A" w:rsidRPr="00B1621C">
        <w:rPr>
          <w:rFonts w:asciiTheme="majorHAnsi" w:eastAsia="Times New Roman" w:hAnsiTheme="majorHAnsi" w:cstheme="majorHAnsi"/>
          <w:b/>
          <w:sz w:val="24"/>
          <w:szCs w:val="24"/>
        </w:rPr>
        <w:t xml:space="preserve"> (</w:t>
      </w:r>
      <w:r w:rsidR="00E30605" w:rsidRPr="00B1621C">
        <w:rPr>
          <w:rFonts w:asciiTheme="majorHAnsi" w:eastAsia="Times New Roman" w:hAnsiTheme="majorHAnsi" w:cstheme="majorHAnsi"/>
          <w:b/>
          <w:sz w:val="24"/>
          <w:szCs w:val="24"/>
        </w:rPr>
        <w:t>11</w:t>
      </w:r>
      <w:r w:rsidRPr="00B1621C">
        <w:rPr>
          <w:rFonts w:asciiTheme="majorHAnsi" w:eastAsia="Times New Roman" w:hAnsiTheme="majorHAnsi" w:cstheme="majorHAnsi"/>
          <w:b/>
          <w:sz w:val="24"/>
          <w:szCs w:val="24"/>
        </w:rPr>
        <w:t>:00</w:t>
      </w:r>
      <w:r w:rsidR="00E30605" w:rsidRPr="00B1621C">
        <w:rPr>
          <w:rFonts w:asciiTheme="majorHAnsi" w:eastAsia="Times New Roman" w:hAnsiTheme="majorHAnsi" w:cstheme="majorHAnsi"/>
          <w:b/>
          <w:sz w:val="24"/>
          <w:szCs w:val="24"/>
        </w:rPr>
        <w:t xml:space="preserve"> am – 2</w:t>
      </w:r>
      <w:r w:rsidRPr="00B1621C">
        <w:rPr>
          <w:rFonts w:asciiTheme="majorHAnsi" w:eastAsia="Times New Roman" w:hAnsiTheme="majorHAnsi" w:cstheme="majorHAnsi"/>
          <w:b/>
          <w:sz w:val="24"/>
          <w:szCs w:val="24"/>
        </w:rPr>
        <w:t>:00</w:t>
      </w:r>
      <w:r w:rsidR="00E30605" w:rsidRPr="00B1621C">
        <w:rPr>
          <w:rFonts w:asciiTheme="majorHAnsi" w:eastAsia="Times New Roman" w:hAnsiTheme="majorHAnsi" w:cstheme="majorHAnsi"/>
          <w:b/>
          <w:sz w:val="24"/>
          <w:szCs w:val="24"/>
        </w:rPr>
        <w:t xml:space="preserve"> pm</w:t>
      </w:r>
      <w:r w:rsidR="0007677A" w:rsidRPr="00B1621C">
        <w:rPr>
          <w:rFonts w:asciiTheme="majorHAnsi" w:eastAsia="Times New Roman" w:hAnsiTheme="majorHAnsi" w:cstheme="majorHAnsi"/>
          <w:b/>
          <w:sz w:val="24"/>
          <w:szCs w:val="24"/>
        </w:rPr>
        <w:t>)</w:t>
      </w:r>
    </w:p>
    <w:p w14:paraId="00000004" w14:textId="71E819B1" w:rsidR="00B60EAF" w:rsidRPr="00B1621C" w:rsidRDefault="00FD69D3">
      <w:pPr>
        <w:spacing w:line="240" w:lineRule="auto"/>
        <w:ind w:left="720" w:right="720"/>
        <w:jc w:val="center"/>
        <w:rPr>
          <w:rFonts w:asciiTheme="majorHAnsi" w:eastAsia="Times New Roman" w:hAnsiTheme="majorHAnsi" w:cstheme="majorHAnsi"/>
          <w:b/>
          <w:sz w:val="24"/>
          <w:szCs w:val="24"/>
        </w:rPr>
      </w:pPr>
      <w:r w:rsidRPr="00B1621C">
        <w:rPr>
          <w:rFonts w:asciiTheme="majorHAnsi" w:eastAsia="Times New Roman" w:hAnsiTheme="majorHAnsi" w:cstheme="majorHAnsi"/>
          <w:b/>
          <w:sz w:val="24"/>
          <w:szCs w:val="24"/>
        </w:rPr>
        <w:t>The Brick House Grill</w:t>
      </w:r>
    </w:p>
    <w:p w14:paraId="4D0B8167" w14:textId="453A50B5" w:rsidR="000D4C7D" w:rsidRPr="00B1621C" w:rsidRDefault="00FD69D3">
      <w:pPr>
        <w:spacing w:line="240" w:lineRule="auto"/>
        <w:ind w:left="720" w:right="720"/>
        <w:jc w:val="center"/>
        <w:rPr>
          <w:rFonts w:asciiTheme="majorHAnsi" w:eastAsia="Times New Roman" w:hAnsiTheme="majorHAnsi" w:cstheme="majorHAnsi"/>
          <w:b/>
          <w:sz w:val="24"/>
          <w:szCs w:val="24"/>
        </w:rPr>
      </w:pPr>
      <w:r w:rsidRPr="00B1621C">
        <w:rPr>
          <w:rFonts w:asciiTheme="majorHAnsi" w:eastAsia="Times New Roman" w:hAnsiTheme="majorHAnsi" w:cstheme="majorHAnsi"/>
          <w:b/>
          <w:sz w:val="24"/>
          <w:szCs w:val="24"/>
        </w:rPr>
        <w:t>801</w:t>
      </w:r>
      <w:r w:rsidR="00B36B5A" w:rsidRPr="00B1621C">
        <w:rPr>
          <w:rFonts w:asciiTheme="majorHAnsi" w:eastAsia="Times New Roman" w:hAnsiTheme="majorHAnsi" w:cstheme="majorHAnsi"/>
          <w:b/>
          <w:sz w:val="24"/>
          <w:szCs w:val="24"/>
        </w:rPr>
        <w:t xml:space="preserve"> </w:t>
      </w:r>
      <w:r w:rsidRPr="00B1621C">
        <w:rPr>
          <w:rFonts w:asciiTheme="majorHAnsi" w:eastAsia="Times New Roman" w:hAnsiTheme="majorHAnsi" w:cstheme="majorHAnsi"/>
          <w:b/>
          <w:sz w:val="24"/>
          <w:szCs w:val="24"/>
        </w:rPr>
        <w:t xml:space="preserve">Central Ave. #24 </w:t>
      </w:r>
    </w:p>
    <w:p w14:paraId="00000005" w14:textId="09E3DD3E" w:rsidR="00B60EAF" w:rsidRPr="00B1621C" w:rsidRDefault="00FD69D3" w:rsidP="002103C7">
      <w:pPr>
        <w:spacing w:line="240" w:lineRule="auto"/>
        <w:ind w:left="720" w:right="720"/>
        <w:jc w:val="center"/>
        <w:rPr>
          <w:rFonts w:asciiTheme="majorHAnsi" w:eastAsia="Times New Roman" w:hAnsiTheme="majorHAnsi" w:cstheme="majorHAnsi"/>
          <w:b/>
          <w:sz w:val="24"/>
          <w:szCs w:val="24"/>
        </w:rPr>
      </w:pPr>
      <w:r w:rsidRPr="00B1621C">
        <w:rPr>
          <w:rFonts w:asciiTheme="majorHAnsi" w:eastAsia="Times New Roman" w:hAnsiTheme="majorHAnsi" w:cstheme="majorHAnsi"/>
          <w:b/>
          <w:sz w:val="24"/>
          <w:szCs w:val="24"/>
        </w:rPr>
        <w:t>Hot Springs National Park</w:t>
      </w:r>
    </w:p>
    <w:p w14:paraId="0A657947" w14:textId="77777777" w:rsidR="008265C7" w:rsidRPr="00B1621C" w:rsidRDefault="008265C7" w:rsidP="002103C7">
      <w:pPr>
        <w:spacing w:line="240" w:lineRule="auto"/>
        <w:ind w:left="720" w:right="720"/>
        <w:jc w:val="center"/>
        <w:rPr>
          <w:rFonts w:asciiTheme="majorHAnsi" w:eastAsia="Times New Roman" w:hAnsiTheme="majorHAnsi" w:cstheme="majorHAnsi"/>
          <w:b/>
          <w:sz w:val="24"/>
          <w:szCs w:val="24"/>
        </w:rPr>
      </w:pPr>
    </w:p>
    <w:p w14:paraId="5EEB2871" w14:textId="77777777" w:rsidR="00FF18B1" w:rsidRPr="00B1621C" w:rsidRDefault="00FF18B1" w:rsidP="002103C7">
      <w:pPr>
        <w:spacing w:line="240" w:lineRule="auto"/>
        <w:ind w:left="720" w:right="720"/>
        <w:jc w:val="center"/>
        <w:rPr>
          <w:rFonts w:asciiTheme="majorHAnsi" w:eastAsia="Times New Roman" w:hAnsiTheme="majorHAnsi" w:cstheme="majorHAnsi"/>
          <w:b/>
          <w:sz w:val="24"/>
          <w:szCs w:val="24"/>
        </w:rPr>
      </w:pPr>
    </w:p>
    <w:p w14:paraId="00000007" w14:textId="39A737B0" w:rsidR="00B60EAF" w:rsidRPr="00B1621C" w:rsidRDefault="00CF1528">
      <w:pPr>
        <w:spacing w:line="240" w:lineRule="auto"/>
        <w:ind w:right="36"/>
        <w:rPr>
          <w:rFonts w:asciiTheme="majorHAnsi" w:eastAsia="Times New Roman" w:hAnsiTheme="majorHAnsi" w:cstheme="majorHAnsi"/>
          <w:sz w:val="24"/>
          <w:szCs w:val="24"/>
        </w:rPr>
      </w:pPr>
      <w:r w:rsidRPr="00B1621C">
        <w:rPr>
          <w:rFonts w:asciiTheme="majorHAnsi" w:eastAsia="Times New Roman" w:hAnsiTheme="majorHAnsi" w:cstheme="majorHAnsi"/>
          <w:sz w:val="24"/>
          <w:szCs w:val="24"/>
        </w:rPr>
        <w:t xml:space="preserve">President </w:t>
      </w:r>
      <w:r w:rsidR="00D575F3" w:rsidRPr="00B1621C">
        <w:rPr>
          <w:rFonts w:asciiTheme="majorHAnsi" w:eastAsia="Times New Roman" w:hAnsiTheme="majorHAnsi" w:cstheme="majorHAnsi"/>
          <w:sz w:val="24"/>
          <w:szCs w:val="24"/>
        </w:rPr>
        <w:t xml:space="preserve">Brie </w:t>
      </w:r>
      <w:r w:rsidR="000771F0" w:rsidRPr="00B1621C">
        <w:rPr>
          <w:rFonts w:asciiTheme="majorHAnsi" w:eastAsia="Times New Roman" w:hAnsiTheme="majorHAnsi" w:cstheme="majorHAnsi"/>
          <w:sz w:val="24"/>
          <w:szCs w:val="24"/>
        </w:rPr>
        <w:t>Lusk</w:t>
      </w:r>
      <w:r w:rsidR="008265C7" w:rsidRPr="00B1621C">
        <w:rPr>
          <w:rFonts w:asciiTheme="majorHAnsi" w:eastAsia="Times New Roman" w:hAnsiTheme="majorHAnsi" w:cstheme="majorHAnsi"/>
          <w:sz w:val="24"/>
          <w:szCs w:val="24"/>
        </w:rPr>
        <w:t xml:space="preserve"> </w:t>
      </w:r>
      <w:r w:rsidR="00C05702" w:rsidRPr="00B1621C">
        <w:rPr>
          <w:rFonts w:asciiTheme="majorHAnsi" w:eastAsia="Times New Roman" w:hAnsiTheme="majorHAnsi" w:cstheme="majorHAnsi"/>
          <w:sz w:val="24"/>
          <w:szCs w:val="24"/>
        </w:rPr>
        <w:t xml:space="preserve">welcomed everyone and called the meeting to order. Brie </w:t>
      </w:r>
      <w:r w:rsidR="008265C7" w:rsidRPr="00B1621C">
        <w:rPr>
          <w:rFonts w:asciiTheme="majorHAnsi" w:eastAsia="Times New Roman" w:hAnsiTheme="majorHAnsi" w:cstheme="majorHAnsi"/>
          <w:sz w:val="24"/>
          <w:szCs w:val="24"/>
        </w:rPr>
        <w:t>introduced Erin Thayer</w:t>
      </w:r>
      <w:r w:rsidR="00C7258E" w:rsidRPr="00B1621C">
        <w:rPr>
          <w:rFonts w:asciiTheme="majorHAnsi" w:eastAsia="Times New Roman" w:hAnsiTheme="majorHAnsi" w:cstheme="majorHAnsi"/>
          <w:sz w:val="24"/>
          <w:szCs w:val="24"/>
        </w:rPr>
        <w:t>, the new Chair of the E</w:t>
      </w:r>
      <w:r w:rsidR="008265C7" w:rsidRPr="00B1621C">
        <w:rPr>
          <w:rFonts w:asciiTheme="majorHAnsi" w:eastAsia="Times New Roman" w:hAnsiTheme="majorHAnsi" w:cstheme="majorHAnsi"/>
          <w:sz w:val="24"/>
          <w:szCs w:val="24"/>
        </w:rPr>
        <w:t>nvironmental</w:t>
      </w:r>
      <w:r w:rsidR="00C7258E" w:rsidRPr="00B1621C">
        <w:rPr>
          <w:rFonts w:asciiTheme="majorHAnsi" w:eastAsia="Times New Roman" w:hAnsiTheme="majorHAnsi" w:cstheme="majorHAnsi"/>
          <w:sz w:val="24"/>
          <w:szCs w:val="24"/>
        </w:rPr>
        <w:t xml:space="preserve"> Affairs Committee.</w:t>
      </w:r>
      <w:r w:rsidR="00FF18B1" w:rsidRPr="00B1621C">
        <w:rPr>
          <w:rFonts w:asciiTheme="majorHAnsi" w:eastAsia="Times New Roman" w:hAnsiTheme="majorHAnsi" w:cstheme="majorHAnsi"/>
          <w:sz w:val="24"/>
          <w:szCs w:val="24"/>
        </w:rPr>
        <w:t xml:space="preserve"> </w:t>
      </w:r>
      <w:r w:rsidR="00EC0B76">
        <w:rPr>
          <w:rFonts w:asciiTheme="majorHAnsi" w:eastAsia="Times New Roman" w:hAnsiTheme="majorHAnsi" w:cstheme="majorHAnsi"/>
          <w:sz w:val="24"/>
          <w:szCs w:val="24"/>
        </w:rPr>
        <w:t>Other</w:t>
      </w:r>
      <w:r w:rsidR="00956809">
        <w:rPr>
          <w:rFonts w:asciiTheme="majorHAnsi" w:eastAsia="Times New Roman" w:hAnsiTheme="majorHAnsi" w:cstheme="majorHAnsi"/>
          <w:sz w:val="24"/>
          <w:szCs w:val="24"/>
        </w:rPr>
        <w:t>s</w:t>
      </w:r>
      <w:r w:rsidR="00EC0B76">
        <w:rPr>
          <w:rFonts w:asciiTheme="majorHAnsi" w:eastAsia="Times New Roman" w:hAnsiTheme="majorHAnsi" w:cstheme="majorHAnsi"/>
          <w:sz w:val="24"/>
          <w:szCs w:val="24"/>
        </w:rPr>
        <w:t xml:space="preserve"> in</w:t>
      </w:r>
      <w:r w:rsidR="00FF18B1" w:rsidRPr="00B1621C">
        <w:rPr>
          <w:rFonts w:asciiTheme="majorHAnsi" w:eastAsia="Times New Roman" w:hAnsiTheme="majorHAnsi" w:cstheme="majorHAnsi"/>
          <w:sz w:val="24"/>
          <w:szCs w:val="24"/>
        </w:rPr>
        <w:t xml:space="preserve"> attendance were Allison Asher</w:t>
      </w:r>
      <w:r w:rsidR="00FF18B1" w:rsidRPr="00B1621C">
        <w:rPr>
          <w:rFonts w:asciiTheme="majorHAnsi" w:eastAsia="Times New Roman" w:hAnsiTheme="majorHAnsi" w:cstheme="majorHAnsi"/>
          <w:b/>
          <w:sz w:val="24"/>
          <w:szCs w:val="24"/>
        </w:rPr>
        <w:t xml:space="preserve">, </w:t>
      </w:r>
      <w:r w:rsidR="00FF18B1" w:rsidRPr="00B1621C">
        <w:rPr>
          <w:rFonts w:asciiTheme="majorHAnsi" w:eastAsia="Times New Roman" w:hAnsiTheme="majorHAnsi" w:cstheme="majorHAnsi"/>
          <w:sz w:val="24"/>
          <w:szCs w:val="24"/>
        </w:rPr>
        <w:t>Dylan Hann, Kyler Hecke, Sean Lusk, Josh Melton, Jacob Martin,</w:t>
      </w:r>
      <w:r w:rsidR="003D64FA">
        <w:rPr>
          <w:rFonts w:asciiTheme="majorHAnsi" w:eastAsia="Times New Roman" w:hAnsiTheme="majorHAnsi" w:cstheme="majorHAnsi"/>
          <w:sz w:val="24"/>
          <w:szCs w:val="24"/>
        </w:rPr>
        <w:t xml:space="preserve"> </w:t>
      </w:r>
      <w:r w:rsidR="00FF18B1" w:rsidRPr="00B1621C">
        <w:rPr>
          <w:rFonts w:asciiTheme="majorHAnsi" w:eastAsia="Times New Roman" w:hAnsiTheme="majorHAnsi" w:cstheme="majorHAnsi"/>
          <w:sz w:val="24"/>
          <w:szCs w:val="24"/>
        </w:rPr>
        <w:t>Katie Thomsen, and Tyler Thomsen.</w:t>
      </w:r>
    </w:p>
    <w:p w14:paraId="000B4280" w14:textId="77777777" w:rsidR="00D575F3" w:rsidRPr="00B1621C" w:rsidRDefault="00D575F3">
      <w:pPr>
        <w:spacing w:line="240" w:lineRule="auto"/>
        <w:ind w:right="36"/>
        <w:rPr>
          <w:rFonts w:asciiTheme="majorHAnsi" w:eastAsia="Times New Roman" w:hAnsiTheme="majorHAnsi" w:cstheme="majorHAnsi"/>
          <w:b/>
          <w:sz w:val="24"/>
          <w:szCs w:val="24"/>
        </w:rPr>
      </w:pPr>
    </w:p>
    <w:p w14:paraId="7052C993" w14:textId="358ADFBD" w:rsidR="00FF18B1" w:rsidRPr="00B1621C" w:rsidRDefault="00FF18B1">
      <w:pPr>
        <w:spacing w:line="240" w:lineRule="auto"/>
        <w:ind w:right="36"/>
        <w:rPr>
          <w:rFonts w:asciiTheme="majorHAnsi" w:eastAsia="Times New Roman" w:hAnsiTheme="majorHAnsi" w:cstheme="majorHAnsi"/>
          <w:b/>
          <w:sz w:val="24"/>
          <w:szCs w:val="24"/>
        </w:rPr>
      </w:pPr>
      <w:r w:rsidRPr="00B1621C">
        <w:rPr>
          <w:rFonts w:asciiTheme="majorHAnsi" w:eastAsia="Times New Roman" w:hAnsiTheme="majorHAnsi" w:cstheme="majorHAnsi"/>
          <w:b/>
          <w:sz w:val="24"/>
          <w:szCs w:val="24"/>
        </w:rPr>
        <w:t>Officer Reports</w:t>
      </w:r>
    </w:p>
    <w:p w14:paraId="09A79804" w14:textId="77777777" w:rsidR="00FF18B1" w:rsidRPr="00B1621C" w:rsidRDefault="00FF18B1">
      <w:pPr>
        <w:spacing w:line="240" w:lineRule="auto"/>
        <w:ind w:right="36"/>
        <w:rPr>
          <w:rFonts w:asciiTheme="majorHAnsi" w:eastAsia="Times New Roman" w:hAnsiTheme="majorHAnsi" w:cstheme="majorHAnsi"/>
          <w:sz w:val="24"/>
          <w:szCs w:val="24"/>
        </w:rPr>
      </w:pPr>
    </w:p>
    <w:p w14:paraId="2BB61773" w14:textId="51BAB5F2" w:rsidR="00FF18B1" w:rsidRPr="00B1621C" w:rsidRDefault="0007677A">
      <w:pPr>
        <w:spacing w:line="240" w:lineRule="auto"/>
        <w:ind w:right="36"/>
        <w:rPr>
          <w:rFonts w:asciiTheme="majorHAnsi" w:eastAsia="Times New Roman" w:hAnsiTheme="majorHAnsi" w:cstheme="majorHAnsi"/>
          <w:i/>
          <w:sz w:val="24"/>
          <w:szCs w:val="24"/>
        </w:rPr>
      </w:pPr>
      <w:r w:rsidRPr="00B1621C">
        <w:rPr>
          <w:rFonts w:asciiTheme="majorHAnsi" w:eastAsia="Times New Roman" w:hAnsiTheme="majorHAnsi" w:cstheme="majorHAnsi"/>
          <w:i/>
          <w:sz w:val="24"/>
          <w:szCs w:val="24"/>
        </w:rPr>
        <w:t xml:space="preserve">Secretary’s Report – </w:t>
      </w:r>
      <w:r w:rsidR="00FF18B1" w:rsidRPr="00B1621C">
        <w:rPr>
          <w:rFonts w:asciiTheme="majorHAnsi" w:eastAsia="Times New Roman" w:hAnsiTheme="majorHAnsi" w:cstheme="majorHAnsi"/>
          <w:i/>
          <w:sz w:val="24"/>
          <w:szCs w:val="24"/>
        </w:rPr>
        <w:t>Allison Asher</w:t>
      </w:r>
    </w:p>
    <w:p w14:paraId="7A65ABFD" w14:textId="6D4536D5" w:rsidR="003E7177" w:rsidRPr="00B1621C" w:rsidRDefault="000353FF">
      <w:pPr>
        <w:spacing w:line="240" w:lineRule="auto"/>
        <w:ind w:right="36"/>
        <w:rPr>
          <w:rFonts w:asciiTheme="majorHAnsi" w:eastAsia="Times New Roman" w:hAnsiTheme="majorHAnsi" w:cstheme="majorHAnsi"/>
          <w:sz w:val="24"/>
          <w:szCs w:val="24"/>
        </w:rPr>
      </w:pPr>
      <w:r w:rsidRPr="00B1621C">
        <w:rPr>
          <w:rFonts w:asciiTheme="majorHAnsi" w:eastAsia="Times New Roman" w:hAnsiTheme="majorHAnsi" w:cstheme="majorHAnsi"/>
          <w:sz w:val="24"/>
          <w:szCs w:val="24"/>
        </w:rPr>
        <w:t xml:space="preserve">Allison </w:t>
      </w:r>
      <w:r w:rsidR="00C7258E" w:rsidRPr="00B1621C">
        <w:rPr>
          <w:rFonts w:asciiTheme="majorHAnsi" w:eastAsia="Times New Roman" w:hAnsiTheme="majorHAnsi" w:cstheme="majorHAnsi"/>
          <w:sz w:val="24"/>
          <w:szCs w:val="24"/>
        </w:rPr>
        <w:t xml:space="preserve">reported that the minutes </w:t>
      </w:r>
      <w:r w:rsidR="00EC0B76">
        <w:rPr>
          <w:rFonts w:asciiTheme="majorHAnsi" w:eastAsia="Times New Roman" w:hAnsiTheme="majorHAnsi" w:cstheme="majorHAnsi"/>
          <w:sz w:val="24"/>
          <w:szCs w:val="24"/>
        </w:rPr>
        <w:t xml:space="preserve">from the previous meeting </w:t>
      </w:r>
      <w:r w:rsidR="00C7258E" w:rsidRPr="00B1621C">
        <w:rPr>
          <w:rFonts w:asciiTheme="majorHAnsi" w:eastAsia="Times New Roman" w:hAnsiTheme="majorHAnsi" w:cstheme="majorHAnsi"/>
          <w:sz w:val="24"/>
          <w:szCs w:val="24"/>
        </w:rPr>
        <w:t xml:space="preserve">were edited by EXCOM </w:t>
      </w:r>
      <w:r w:rsidR="00956809">
        <w:rPr>
          <w:rFonts w:asciiTheme="majorHAnsi" w:eastAsia="Times New Roman" w:hAnsiTheme="majorHAnsi" w:cstheme="majorHAnsi"/>
          <w:sz w:val="24"/>
          <w:szCs w:val="24"/>
        </w:rPr>
        <w:t xml:space="preserve">and are </w:t>
      </w:r>
      <w:r w:rsidR="00EC0B76">
        <w:rPr>
          <w:rFonts w:asciiTheme="majorHAnsi" w:eastAsia="Times New Roman" w:hAnsiTheme="majorHAnsi" w:cstheme="majorHAnsi"/>
          <w:sz w:val="24"/>
          <w:szCs w:val="24"/>
        </w:rPr>
        <w:t xml:space="preserve">available </w:t>
      </w:r>
      <w:r w:rsidR="00C7258E" w:rsidRPr="00B1621C">
        <w:rPr>
          <w:rFonts w:asciiTheme="majorHAnsi" w:eastAsia="Times New Roman" w:hAnsiTheme="majorHAnsi" w:cstheme="majorHAnsi"/>
          <w:sz w:val="24"/>
          <w:szCs w:val="24"/>
        </w:rPr>
        <w:t>online.</w:t>
      </w:r>
      <w:r w:rsidR="008265C7" w:rsidRPr="00B1621C">
        <w:rPr>
          <w:rFonts w:asciiTheme="majorHAnsi" w:eastAsia="Times New Roman" w:hAnsiTheme="majorHAnsi" w:cstheme="majorHAnsi"/>
          <w:sz w:val="24"/>
          <w:szCs w:val="24"/>
        </w:rPr>
        <w:t xml:space="preserve"> Tyler motioned</w:t>
      </w:r>
      <w:r w:rsidR="00C7258E" w:rsidRPr="00B1621C">
        <w:rPr>
          <w:rFonts w:asciiTheme="majorHAnsi" w:eastAsia="Times New Roman" w:hAnsiTheme="majorHAnsi" w:cstheme="majorHAnsi"/>
          <w:sz w:val="24"/>
          <w:szCs w:val="24"/>
        </w:rPr>
        <w:t xml:space="preserve"> to approve the minutes and </w:t>
      </w:r>
      <w:r w:rsidR="008265C7" w:rsidRPr="00B1621C">
        <w:rPr>
          <w:rFonts w:asciiTheme="majorHAnsi" w:eastAsia="Times New Roman" w:hAnsiTheme="majorHAnsi" w:cstheme="majorHAnsi"/>
          <w:sz w:val="24"/>
          <w:szCs w:val="24"/>
        </w:rPr>
        <w:t>Sean seconded</w:t>
      </w:r>
      <w:r w:rsidR="00C7258E" w:rsidRPr="00B1621C">
        <w:rPr>
          <w:rFonts w:asciiTheme="majorHAnsi" w:eastAsia="Times New Roman" w:hAnsiTheme="majorHAnsi" w:cstheme="majorHAnsi"/>
          <w:sz w:val="24"/>
          <w:szCs w:val="24"/>
        </w:rPr>
        <w:t xml:space="preserve"> the motion. Allison provided an update on the Natural State Fisheries Scholarship process. Recipients were notified on December 20, 2023. Allison stated that there was an applicant from University of Arkansas and that the subunit might have </w:t>
      </w:r>
      <w:r w:rsidR="00EC0B76">
        <w:rPr>
          <w:rFonts w:asciiTheme="majorHAnsi" w:eastAsia="Times New Roman" w:hAnsiTheme="majorHAnsi" w:cstheme="majorHAnsi"/>
          <w:sz w:val="24"/>
          <w:szCs w:val="24"/>
        </w:rPr>
        <w:t xml:space="preserve">new </w:t>
      </w:r>
      <w:r w:rsidR="00C7258E" w:rsidRPr="00B1621C">
        <w:rPr>
          <w:rFonts w:asciiTheme="majorHAnsi" w:eastAsia="Times New Roman" w:hAnsiTheme="majorHAnsi" w:cstheme="majorHAnsi"/>
          <w:sz w:val="24"/>
          <w:szCs w:val="24"/>
        </w:rPr>
        <w:t xml:space="preserve">momentum to be more involved with AR AFS. </w:t>
      </w:r>
      <w:r w:rsidR="003E7177" w:rsidRPr="00B1621C">
        <w:rPr>
          <w:rFonts w:asciiTheme="majorHAnsi" w:eastAsia="Times New Roman" w:hAnsiTheme="majorHAnsi" w:cstheme="majorHAnsi"/>
          <w:sz w:val="24"/>
          <w:szCs w:val="24"/>
        </w:rPr>
        <w:t xml:space="preserve">Jacob </w:t>
      </w:r>
      <w:r w:rsidR="00C7258E" w:rsidRPr="00B1621C">
        <w:rPr>
          <w:rFonts w:asciiTheme="majorHAnsi" w:eastAsia="Times New Roman" w:hAnsiTheme="majorHAnsi" w:cstheme="majorHAnsi"/>
          <w:sz w:val="24"/>
          <w:szCs w:val="24"/>
        </w:rPr>
        <w:t>expressed that</w:t>
      </w:r>
      <w:r w:rsidR="003E7177" w:rsidRPr="00B1621C">
        <w:rPr>
          <w:rFonts w:asciiTheme="majorHAnsi" w:eastAsia="Times New Roman" w:hAnsiTheme="majorHAnsi" w:cstheme="majorHAnsi"/>
          <w:sz w:val="24"/>
          <w:szCs w:val="24"/>
        </w:rPr>
        <w:t xml:space="preserve"> seminar attendance was good</w:t>
      </w:r>
      <w:r w:rsidR="00C7258E" w:rsidRPr="00B1621C">
        <w:rPr>
          <w:rFonts w:asciiTheme="majorHAnsi" w:eastAsia="Times New Roman" w:hAnsiTheme="majorHAnsi" w:cstheme="majorHAnsi"/>
          <w:sz w:val="24"/>
          <w:szCs w:val="24"/>
        </w:rPr>
        <w:t xml:space="preserve"> when he was a student at U</w:t>
      </w:r>
      <w:r w:rsidR="00742CBF" w:rsidRPr="00B1621C">
        <w:rPr>
          <w:rFonts w:asciiTheme="majorHAnsi" w:eastAsia="Times New Roman" w:hAnsiTheme="majorHAnsi" w:cstheme="majorHAnsi"/>
          <w:sz w:val="24"/>
          <w:szCs w:val="24"/>
        </w:rPr>
        <w:t xml:space="preserve">niversity </w:t>
      </w:r>
      <w:r w:rsidR="00C7258E" w:rsidRPr="00B1621C">
        <w:rPr>
          <w:rFonts w:asciiTheme="majorHAnsi" w:eastAsia="Times New Roman" w:hAnsiTheme="majorHAnsi" w:cstheme="majorHAnsi"/>
          <w:sz w:val="24"/>
          <w:szCs w:val="24"/>
        </w:rPr>
        <w:t>of</w:t>
      </w:r>
      <w:r w:rsidR="00742CBF" w:rsidRPr="00B1621C">
        <w:rPr>
          <w:rFonts w:asciiTheme="majorHAnsi" w:eastAsia="Times New Roman" w:hAnsiTheme="majorHAnsi" w:cstheme="majorHAnsi"/>
          <w:sz w:val="24"/>
          <w:szCs w:val="24"/>
        </w:rPr>
        <w:t xml:space="preserve"> </w:t>
      </w:r>
      <w:r w:rsidR="00C7258E" w:rsidRPr="00B1621C">
        <w:rPr>
          <w:rFonts w:asciiTheme="majorHAnsi" w:eastAsia="Times New Roman" w:hAnsiTheme="majorHAnsi" w:cstheme="majorHAnsi"/>
          <w:sz w:val="24"/>
          <w:szCs w:val="24"/>
        </w:rPr>
        <w:t>A</w:t>
      </w:r>
      <w:r w:rsidR="00742CBF" w:rsidRPr="00B1621C">
        <w:rPr>
          <w:rFonts w:asciiTheme="majorHAnsi" w:eastAsia="Times New Roman" w:hAnsiTheme="majorHAnsi" w:cstheme="majorHAnsi"/>
          <w:sz w:val="24"/>
          <w:szCs w:val="24"/>
        </w:rPr>
        <w:t>rkansas</w:t>
      </w:r>
      <w:r w:rsidR="00C7258E" w:rsidRPr="00B1621C">
        <w:rPr>
          <w:rFonts w:asciiTheme="majorHAnsi" w:eastAsia="Times New Roman" w:hAnsiTheme="majorHAnsi" w:cstheme="majorHAnsi"/>
          <w:sz w:val="24"/>
          <w:szCs w:val="24"/>
        </w:rPr>
        <w:t xml:space="preserve"> and </w:t>
      </w:r>
      <w:r w:rsidR="00742CBF" w:rsidRPr="00B1621C">
        <w:rPr>
          <w:rFonts w:asciiTheme="majorHAnsi" w:eastAsia="Times New Roman" w:hAnsiTheme="majorHAnsi" w:cstheme="majorHAnsi"/>
          <w:sz w:val="24"/>
          <w:szCs w:val="24"/>
        </w:rPr>
        <w:t>having an AR AFS representative as a guest speaker might boost involvement. The group decided to ask</w:t>
      </w:r>
      <w:r w:rsidR="003E7177" w:rsidRPr="00B1621C">
        <w:rPr>
          <w:rFonts w:asciiTheme="majorHAnsi" w:eastAsia="Times New Roman" w:hAnsiTheme="majorHAnsi" w:cstheme="majorHAnsi"/>
          <w:sz w:val="24"/>
          <w:szCs w:val="24"/>
        </w:rPr>
        <w:t xml:space="preserve"> Chelsea to reach out to </w:t>
      </w:r>
      <w:r w:rsidR="00742CBF" w:rsidRPr="00B1621C">
        <w:rPr>
          <w:rFonts w:asciiTheme="majorHAnsi" w:eastAsia="Times New Roman" w:hAnsiTheme="majorHAnsi" w:cstheme="majorHAnsi"/>
          <w:sz w:val="24"/>
          <w:szCs w:val="24"/>
        </w:rPr>
        <w:t>applicant</w:t>
      </w:r>
      <w:r w:rsidR="003D64FA">
        <w:rPr>
          <w:rFonts w:asciiTheme="majorHAnsi" w:eastAsia="Times New Roman" w:hAnsiTheme="majorHAnsi" w:cstheme="majorHAnsi"/>
          <w:sz w:val="24"/>
          <w:szCs w:val="24"/>
        </w:rPr>
        <w:t>s</w:t>
      </w:r>
      <w:r w:rsidR="00742CBF" w:rsidRPr="00B1621C">
        <w:rPr>
          <w:rFonts w:asciiTheme="majorHAnsi" w:eastAsia="Times New Roman" w:hAnsiTheme="majorHAnsi" w:cstheme="majorHAnsi"/>
          <w:sz w:val="24"/>
          <w:szCs w:val="24"/>
        </w:rPr>
        <w:t xml:space="preserve"> and o</w:t>
      </w:r>
      <w:r w:rsidR="00956809">
        <w:rPr>
          <w:rFonts w:asciiTheme="majorHAnsi" w:eastAsia="Times New Roman" w:hAnsiTheme="majorHAnsi" w:cstheme="majorHAnsi"/>
          <w:sz w:val="24"/>
          <w:szCs w:val="24"/>
        </w:rPr>
        <w:t>ther students there to see how EXCOM</w:t>
      </w:r>
      <w:r w:rsidR="00742CBF" w:rsidRPr="00B1621C">
        <w:rPr>
          <w:rFonts w:asciiTheme="majorHAnsi" w:eastAsia="Times New Roman" w:hAnsiTheme="majorHAnsi" w:cstheme="majorHAnsi"/>
          <w:sz w:val="24"/>
          <w:szCs w:val="24"/>
        </w:rPr>
        <w:t xml:space="preserve"> could support the subunit’s </w:t>
      </w:r>
      <w:r w:rsidR="00EC0B76">
        <w:rPr>
          <w:rFonts w:asciiTheme="majorHAnsi" w:eastAsia="Times New Roman" w:hAnsiTheme="majorHAnsi" w:cstheme="majorHAnsi"/>
          <w:sz w:val="24"/>
          <w:szCs w:val="24"/>
        </w:rPr>
        <w:t>involvement</w:t>
      </w:r>
      <w:r w:rsidR="00742CBF" w:rsidRPr="00B1621C">
        <w:rPr>
          <w:rFonts w:asciiTheme="majorHAnsi" w:eastAsia="Times New Roman" w:hAnsiTheme="majorHAnsi" w:cstheme="majorHAnsi"/>
          <w:sz w:val="24"/>
          <w:szCs w:val="24"/>
        </w:rPr>
        <w:t xml:space="preserve">. Additionally, </w:t>
      </w:r>
      <w:r w:rsidR="003E7177" w:rsidRPr="00B1621C">
        <w:rPr>
          <w:rFonts w:asciiTheme="majorHAnsi" w:eastAsia="Times New Roman" w:hAnsiTheme="majorHAnsi" w:cstheme="majorHAnsi"/>
          <w:sz w:val="24"/>
          <w:szCs w:val="24"/>
        </w:rPr>
        <w:t xml:space="preserve">EXCOM could </w:t>
      </w:r>
      <w:r w:rsidR="00742CBF" w:rsidRPr="00B1621C">
        <w:rPr>
          <w:rFonts w:asciiTheme="majorHAnsi" w:eastAsia="Times New Roman" w:hAnsiTheme="majorHAnsi" w:cstheme="majorHAnsi"/>
          <w:sz w:val="24"/>
          <w:szCs w:val="24"/>
        </w:rPr>
        <w:t xml:space="preserve">offer to speak to other </w:t>
      </w:r>
      <w:r w:rsidR="003E7177" w:rsidRPr="00B1621C">
        <w:rPr>
          <w:rFonts w:asciiTheme="majorHAnsi" w:eastAsia="Times New Roman" w:hAnsiTheme="majorHAnsi" w:cstheme="majorHAnsi"/>
          <w:sz w:val="24"/>
          <w:szCs w:val="24"/>
        </w:rPr>
        <w:t>AFS subunit</w:t>
      </w:r>
      <w:r w:rsidR="00742CBF" w:rsidRPr="00B1621C">
        <w:rPr>
          <w:rFonts w:asciiTheme="majorHAnsi" w:eastAsia="Times New Roman" w:hAnsiTheme="majorHAnsi" w:cstheme="majorHAnsi"/>
          <w:sz w:val="24"/>
          <w:szCs w:val="24"/>
        </w:rPr>
        <w:t>s</w:t>
      </w:r>
      <w:r w:rsidR="003E7177" w:rsidRPr="00B1621C">
        <w:rPr>
          <w:rFonts w:asciiTheme="majorHAnsi" w:eastAsia="Times New Roman" w:hAnsiTheme="majorHAnsi" w:cstheme="majorHAnsi"/>
          <w:sz w:val="24"/>
          <w:szCs w:val="24"/>
        </w:rPr>
        <w:t xml:space="preserve"> to </w:t>
      </w:r>
      <w:r w:rsidR="00742CBF" w:rsidRPr="00B1621C">
        <w:rPr>
          <w:rFonts w:asciiTheme="majorHAnsi" w:eastAsia="Times New Roman" w:hAnsiTheme="majorHAnsi" w:cstheme="majorHAnsi"/>
          <w:sz w:val="24"/>
          <w:szCs w:val="24"/>
        </w:rPr>
        <w:t xml:space="preserve">boost AFS involvement. </w:t>
      </w:r>
    </w:p>
    <w:p w14:paraId="0000000A" w14:textId="77777777" w:rsidR="00B60EAF" w:rsidRPr="00B1621C" w:rsidRDefault="00B60EAF">
      <w:pPr>
        <w:spacing w:line="240" w:lineRule="auto"/>
        <w:ind w:right="36"/>
        <w:rPr>
          <w:rFonts w:asciiTheme="majorHAnsi" w:eastAsia="Times New Roman" w:hAnsiTheme="majorHAnsi" w:cstheme="majorHAnsi"/>
          <w:sz w:val="24"/>
          <w:szCs w:val="24"/>
        </w:rPr>
      </w:pPr>
    </w:p>
    <w:p w14:paraId="06F39369" w14:textId="77777777" w:rsidR="00FF18B1" w:rsidRPr="00B1621C" w:rsidRDefault="0007677A">
      <w:pPr>
        <w:spacing w:line="240" w:lineRule="auto"/>
        <w:ind w:right="36"/>
        <w:rPr>
          <w:rFonts w:asciiTheme="majorHAnsi" w:eastAsia="Times New Roman" w:hAnsiTheme="majorHAnsi" w:cstheme="majorHAnsi"/>
          <w:i/>
          <w:sz w:val="24"/>
          <w:szCs w:val="24"/>
        </w:rPr>
      </w:pPr>
      <w:r w:rsidRPr="00B1621C">
        <w:rPr>
          <w:rFonts w:asciiTheme="majorHAnsi" w:eastAsia="Times New Roman" w:hAnsiTheme="majorHAnsi" w:cstheme="majorHAnsi"/>
          <w:i/>
          <w:sz w:val="24"/>
          <w:szCs w:val="24"/>
        </w:rPr>
        <w:t xml:space="preserve">Treasurer’s Report – </w:t>
      </w:r>
      <w:r w:rsidR="00E30605" w:rsidRPr="00B1621C">
        <w:rPr>
          <w:rFonts w:asciiTheme="majorHAnsi" w:eastAsia="Times New Roman" w:hAnsiTheme="majorHAnsi" w:cstheme="majorHAnsi"/>
          <w:i/>
          <w:sz w:val="24"/>
          <w:szCs w:val="24"/>
        </w:rPr>
        <w:t>Sean Lusk</w:t>
      </w:r>
      <w:r w:rsidR="00742CBF" w:rsidRPr="00B1621C">
        <w:rPr>
          <w:rFonts w:asciiTheme="majorHAnsi" w:eastAsia="Times New Roman" w:hAnsiTheme="majorHAnsi" w:cstheme="majorHAnsi"/>
          <w:i/>
          <w:sz w:val="24"/>
          <w:szCs w:val="24"/>
        </w:rPr>
        <w:t xml:space="preserve"> </w:t>
      </w:r>
    </w:p>
    <w:p w14:paraId="57F35ACD" w14:textId="77903317" w:rsidR="003E7177" w:rsidRPr="00B1621C" w:rsidRDefault="00FF18B1">
      <w:pPr>
        <w:spacing w:line="240" w:lineRule="auto"/>
        <w:ind w:right="36"/>
        <w:rPr>
          <w:rFonts w:asciiTheme="majorHAnsi" w:eastAsia="Times New Roman" w:hAnsiTheme="majorHAnsi" w:cstheme="majorHAnsi"/>
          <w:sz w:val="24"/>
          <w:szCs w:val="24"/>
        </w:rPr>
      </w:pPr>
      <w:r w:rsidRPr="00B1621C">
        <w:rPr>
          <w:rFonts w:asciiTheme="majorHAnsi" w:eastAsia="Times New Roman" w:hAnsiTheme="majorHAnsi" w:cstheme="majorHAnsi"/>
          <w:sz w:val="24"/>
          <w:szCs w:val="24"/>
        </w:rPr>
        <w:t xml:space="preserve">Sean </w:t>
      </w:r>
      <w:r w:rsidR="00742CBF" w:rsidRPr="00B1621C">
        <w:rPr>
          <w:rFonts w:asciiTheme="majorHAnsi" w:eastAsia="Times New Roman" w:hAnsiTheme="majorHAnsi" w:cstheme="majorHAnsi"/>
          <w:sz w:val="24"/>
          <w:szCs w:val="24"/>
        </w:rPr>
        <w:t xml:space="preserve">reported the </w:t>
      </w:r>
      <w:r w:rsidR="003E7177" w:rsidRPr="00B1621C">
        <w:rPr>
          <w:rFonts w:asciiTheme="majorHAnsi" w:eastAsia="Times New Roman" w:hAnsiTheme="majorHAnsi" w:cstheme="majorHAnsi"/>
          <w:sz w:val="24"/>
          <w:szCs w:val="24"/>
        </w:rPr>
        <w:t xml:space="preserve">scholarship account </w:t>
      </w:r>
      <w:r w:rsidR="00742CBF" w:rsidRPr="00B1621C">
        <w:rPr>
          <w:rFonts w:asciiTheme="majorHAnsi" w:eastAsia="Times New Roman" w:hAnsiTheme="majorHAnsi" w:cstheme="majorHAnsi"/>
          <w:sz w:val="24"/>
          <w:szCs w:val="24"/>
        </w:rPr>
        <w:t xml:space="preserve">is growing and </w:t>
      </w:r>
      <w:r w:rsidR="003E7177" w:rsidRPr="00B1621C">
        <w:rPr>
          <w:rFonts w:asciiTheme="majorHAnsi" w:eastAsia="Times New Roman" w:hAnsiTheme="majorHAnsi" w:cstheme="majorHAnsi"/>
          <w:sz w:val="24"/>
          <w:szCs w:val="24"/>
        </w:rPr>
        <w:t xml:space="preserve">has already gained </w:t>
      </w:r>
      <w:r w:rsidR="00742CBF" w:rsidRPr="00B1621C">
        <w:rPr>
          <w:rFonts w:asciiTheme="majorHAnsi" w:eastAsia="Times New Roman" w:hAnsiTheme="majorHAnsi" w:cstheme="majorHAnsi"/>
          <w:sz w:val="24"/>
          <w:szCs w:val="24"/>
        </w:rPr>
        <w:t xml:space="preserve">another </w:t>
      </w:r>
      <w:r w:rsidR="003E7177" w:rsidRPr="00B1621C">
        <w:rPr>
          <w:rFonts w:asciiTheme="majorHAnsi" w:eastAsia="Times New Roman" w:hAnsiTheme="majorHAnsi" w:cstheme="majorHAnsi"/>
          <w:sz w:val="24"/>
          <w:szCs w:val="24"/>
        </w:rPr>
        <w:t>$500</w:t>
      </w:r>
      <w:r w:rsidR="00B1621C" w:rsidRPr="00B1621C">
        <w:rPr>
          <w:rFonts w:asciiTheme="majorHAnsi" w:eastAsia="Times New Roman" w:hAnsiTheme="majorHAnsi" w:cstheme="majorHAnsi"/>
          <w:sz w:val="24"/>
          <w:szCs w:val="24"/>
        </w:rPr>
        <w:t xml:space="preserve"> since a</w:t>
      </w:r>
      <w:r w:rsidR="00742CBF" w:rsidRPr="00B1621C">
        <w:rPr>
          <w:rFonts w:asciiTheme="majorHAnsi" w:eastAsia="Times New Roman" w:hAnsiTheme="majorHAnsi" w:cstheme="majorHAnsi"/>
          <w:sz w:val="24"/>
          <w:szCs w:val="24"/>
        </w:rPr>
        <w:t xml:space="preserve"> </w:t>
      </w:r>
      <w:r w:rsidR="00B1621C" w:rsidRPr="00B1621C">
        <w:rPr>
          <w:rFonts w:asciiTheme="majorHAnsi" w:eastAsia="Times New Roman" w:hAnsiTheme="majorHAnsi" w:cstheme="majorHAnsi"/>
          <w:sz w:val="24"/>
          <w:szCs w:val="24"/>
        </w:rPr>
        <w:t>withdraw</w:t>
      </w:r>
      <w:r w:rsidR="00742CBF" w:rsidRPr="00B1621C">
        <w:rPr>
          <w:rFonts w:asciiTheme="majorHAnsi" w:eastAsia="Times New Roman" w:hAnsiTheme="majorHAnsi" w:cstheme="majorHAnsi"/>
          <w:sz w:val="24"/>
          <w:szCs w:val="24"/>
        </w:rPr>
        <w:t xml:space="preserve"> of $500 earlier in the year to fund this year’s scholarship. To increase the scholarship fund further, the group agreed on a</w:t>
      </w:r>
      <w:r w:rsidR="003E7177" w:rsidRPr="00B1621C">
        <w:rPr>
          <w:rFonts w:asciiTheme="majorHAnsi" w:eastAsia="Times New Roman" w:hAnsiTheme="majorHAnsi" w:cstheme="majorHAnsi"/>
          <w:sz w:val="24"/>
          <w:szCs w:val="24"/>
        </w:rPr>
        <w:t xml:space="preserve"> raffle </w:t>
      </w:r>
      <w:r w:rsidR="00742CBF" w:rsidRPr="00B1621C">
        <w:rPr>
          <w:rFonts w:asciiTheme="majorHAnsi" w:eastAsia="Times New Roman" w:hAnsiTheme="majorHAnsi" w:cstheme="majorHAnsi"/>
          <w:sz w:val="24"/>
          <w:szCs w:val="24"/>
        </w:rPr>
        <w:t xml:space="preserve">specifically </w:t>
      </w:r>
      <w:r w:rsidR="003E7177" w:rsidRPr="00B1621C">
        <w:rPr>
          <w:rFonts w:asciiTheme="majorHAnsi" w:eastAsia="Times New Roman" w:hAnsiTheme="majorHAnsi" w:cstheme="majorHAnsi"/>
          <w:sz w:val="24"/>
          <w:szCs w:val="24"/>
        </w:rPr>
        <w:t>for the scholarship</w:t>
      </w:r>
      <w:r w:rsidR="00742CBF" w:rsidRPr="00B1621C">
        <w:rPr>
          <w:rFonts w:asciiTheme="majorHAnsi" w:eastAsia="Times New Roman" w:hAnsiTheme="majorHAnsi" w:cstheme="majorHAnsi"/>
          <w:sz w:val="24"/>
          <w:szCs w:val="24"/>
        </w:rPr>
        <w:t xml:space="preserve"> fund. Debits to the account since the last meeting include the cost </w:t>
      </w:r>
      <w:r w:rsidR="00EC0B76">
        <w:rPr>
          <w:rFonts w:asciiTheme="majorHAnsi" w:eastAsia="Times New Roman" w:hAnsiTheme="majorHAnsi" w:cstheme="majorHAnsi"/>
          <w:sz w:val="24"/>
          <w:szCs w:val="24"/>
        </w:rPr>
        <w:t xml:space="preserve">of </w:t>
      </w:r>
      <w:r w:rsidR="003E7177" w:rsidRPr="00B1621C">
        <w:rPr>
          <w:rFonts w:asciiTheme="majorHAnsi" w:eastAsia="Times New Roman" w:hAnsiTheme="majorHAnsi" w:cstheme="majorHAnsi"/>
          <w:sz w:val="24"/>
          <w:szCs w:val="24"/>
        </w:rPr>
        <w:t>lodging and mileage</w:t>
      </w:r>
      <w:r w:rsidR="00742CBF" w:rsidRPr="00B1621C">
        <w:rPr>
          <w:rFonts w:asciiTheme="majorHAnsi" w:eastAsia="Times New Roman" w:hAnsiTheme="majorHAnsi" w:cstheme="majorHAnsi"/>
          <w:sz w:val="24"/>
          <w:szCs w:val="24"/>
        </w:rPr>
        <w:t xml:space="preserve"> for the instructors of the plant workshop a</w:t>
      </w:r>
      <w:r w:rsidR="003E7177" w:rsidRPr="00B1621C">
        <w:rPr>
          <w:rFonts w:asciiTheme="majorHAnsi" w:eastAsia="Times New Roman" w:hAnsiTheme="majorHAnsi" w:cstheme="majorHAnsi"/>
          <w:sz w:val="24"/>
          <w:szCs w:val="24"/>
        </w:rPr>
        <w:t xml:space="preserve">nd </w:t>
      </w:r>
      <w:r w:rsidR="00742CBF" w:rsidRPr="00B1621C">
        <w:rPr>
          <w:rFonts w:asciiTheme="majorHAnsi" w:eastAsia="Times New Roman" w:hAnsiTheme="majorHAnsi" w:cstheme="majorHAnsi"/>
          <w:sz w:val="24"/>
          <w:szCs w:val="24"/>
        </w:rPr>
        <w:t xml:space="preserve">a </w:t>
      </w:r>
      <w:r w:rsidR="003E7177" w:rsidRPr="00B1621C">
        <w:rPr>
          <w:rFonts w:asciiTheme="majorHAnsi" w:eastAsia="Times New Roman" w:hAnsiTheme="majorHAnsi" w:cstheme="majorHAnsi"/>
          <w:sz w:val="24"/>
          <w:szCs w:val="24"/>
        </w:rPr>
        <w:t>$500</w:t>
      </w:r>
      <w:r w:rsidR="00742CBF" w:rsidRPr="00B1621C">
        <w:rPr>
          <w:rFonts w:asciiTheme="majorHAnsi" w:eastAsia="Times New Roman" w:hAnsiTheme="majorHAnsi" w:cstheme="majorHAnsi"/>
          <w:sz w:val="24"/>
          <w:szCs w:val="24"/>
        </w:rPr>
        <w:t xml:space="preserve"> donation to the </w:t>
      </w:r>
      <w:r w:rsidR="003E7177" w:rsidRPr="00B1621C">
        <w:rPr>
          <w:rFonts w:asciiTheme="majorHAnsi" w:eastAsia="Times New Roman" w:hAnsiTheme="majorHAnsi" w:cstheme="majorHAnsi"/>
          <w:sz w:val="24"/>
          <w:szCs w:val="24"/>
        </w:rPr>
        <w:t>Tennesse</w:t>
      </w:r>
      <w:r w:rsidR="00742CBF" w:rsidRPr="00B1621C">
        <w:rPr>
          <w:rFonts w:asciiTheme="majorHAnsi" w:eastAsia="Times New Roman" w:hAnsiTheme="majorHAnsi" w:cstheme="majorHAnsi"/>
          <w:sz w:val="24"/>
          <w:szCs w:val="24"/>
        </w:rPr>
        <w:t>e Chapter of AFS for seed money for the annual meeting of the Southern Division</w:t>
      </w:r>
      <w:r w:rsidR="00EC0B76">
        <w:rPr>
          <w:rFonts w:asciiTheme="majorHAnsi" w:eastAsia="Times New Roman" w:hAnsiTheme="majorHAnsi" w:cstheme="majorHAnsi"/>
          <w:sz w:val="24"/>
          <w:szCs w:val="24"/>
        </w:rPr>
        <w:t xml:space="preserve"> of AFS</w:t>
      </w:r>
      <w:r w:rsidR="00742CBF" w:rsidRPr="00B1621C">
        <w:rPr>
          <w:rFonts w:asciiTheme="majorHAnsi" w:eastAsia="Times New Roman" w:hAnsiTheme="majorHAnsi" w:cstheme="majorHAnsi"/>
          <w:sz w:val="24"/>
          <w:szCs w:val="24"/>
        </w:rPr>
        <w:t>. D</w:t>
      </w:r>
      <w:r w:rsidR="003E7177" w:rsidRPr="00B1621C">
        <w:rPr>
          <w:rFonts w:asciiTheme="majorHAnsi" w:eastAsia="Times New Roman" w:hAnsiTheme="majorHAnsi" w:cstheme="majorHAnsi"/>
          <w:sz w:val="24"/>
          <w:szCs w:val="24"/>
        </w:rPr>
        <w:t>ylan motioned</w:t>
      </w:r>
      <w:r w:rsidR="00742CBF" w:rsidRPr="00B1621C">
        <w:rPr>
          <w:rFonts w:asciiTheme="majorHAnsi" w:eastAsia="Times New Roman" w:hAnsiTheme="majorHAnsi" w:cstheme="majorHAnsi"/>
          <w:sz w:val="24"/>
          <w:szCs w:val="24"/>
        </w:rPr>
        <w:t xml:space="preserve"> to approve the treasurer’s report and</w:t>
      </w:r>
      <w:r w:rsidR="003E7177" w:rsidRPr="00B1621C">
        <w:rPr>
          <w:rFonts w:asciiTheme="majorHAnsi" w:eastAsia="Times New Roman" w:hAnsiTheme="majorHAnsi" w:cstheme="majorHAnsi"/>
          <w:sz w:val="24"/>
          <w:szCs w:val="24"/>
        </w:rPr>
        <w:t xml:space="preserve"> </w:t>
      </w:r>
      <w:r w:rsidR="00742CBF" w:rsidRPr="00B1621C">
        <w:rPr>
          <w:rFonts w:asciiTheme="majorHAnsi" w:eastAsia="Times New Roman" w:hAnsiTheme="majorHAnsi" w:cstheme="majorHAnsi"/>
          <w:sz w:val="24"/>
          <w:szCs w:val="24"/>
        </w:rPr>
        <w:t>T</w:t>
      </w:r>
      <w:r w:rsidR="003E7177" w:rsidRPr="00B1621C">
        <w:rPr>
          <w:rFonts w:asciiTheme="majorHAnsi" w:eastAsia="Times New Roman" w:hAnsiTheme="majorHAnsi" w:cstheme="majorHAnsi"/>
          <w:sz w:val="24"/>
          <w:szCs w:val="24"/>
        </w:rPr>
        <w:t>yler seconded</w:t>
      </w:r>
      <w:r w:rsidR="00742CBF" w:rsidRPr="00B1621C">
        <w:rPr>
          <w:rFonts w:asciiTheme="majorHAnsi" w:eastAsia="Times New Roman" w:hAnsiTheme="majorHAnsi" w:cstheme="majorHAnsi"/>
          <w:sz w:val="24"/>
          <w:szCs w:val="24"/>
        </w:rPr>
        <w:t xml:space="preserve"> the motion.</w:t>
      </w:r>
    </w:p>
    <w:p w14:paraId="332DAD7F" w14:textId="77777777" w:rsidR="003E7177" w:rsidRPr="00B1621C" w:rsidRDefault="003E7177">
      <w:pPr>
        <w:spacing w:line="240" w:lineRule="auto"/>
        <w:ind w:right="36"/>
        <w:rPr>
          <w:rFonts w:asciiTheme="majorHAnsi" w:eastAsia="Times New Roman" w:hAnsiTheme="majorHAnsi" w:cstheme="majorHAnsi"/>
          <w:sz w:val="24"/>
          <w:szCs w:val="24"/>
        </w:rPr>
      </w:pPr>
    </w:p>
    <w:p w14:paraId="1F4E3AD4" w14:textId="77777777" w:rsidR="00FF18B1" w:rsidRPr="00B1621C" w:rsidRDefault="00FF18B1" w:rsidP="00FF18B1">
      <w:pPr>
        <w:spacing w:line="240" w:lineRule="auto"/>
        <w:jc w:val="center"/>
        <w:rPr>
          <w:rFonts w:asciiTheme="majorHAnsi" w:hAnsiTheme="majorHAnsi" w:cstheme="majorHAnsi"/>
          <w:b/>
          <w:sz w:val="24"/>
          <w:szCs w:val="24"/>
        </w:rPr>
      </w:pPr>
    </w:p>
    <w:p w14:paraId="17338FD0" w14:textId="77777777" w:rsidR="00FF18B1" w:rsidRPr="00B1621C" w:rsidRDefault="00FF18B1" w:rsidP="00FF18B1">
      <w:pPr>
        <w:spacing w:line="240" w:lineRule="auto"/>
        <w:jc w:val="center"/>
        <w:rPr>
          <w:rFonts w:asciiTheme="majorHAnsi" w:hAnsiTheme="majorHAnsi" w:cstheme="majorHAnsi"/>
          <w:b/>
          <w:sz w:val="24"/>
          <w:szCs w:val="24"/>
        </w:rPr>
      </w:pPr>
    </w:p>
    <w:p w14:paraId="34138741" w14:textId="77777777" w:rsidR="00FF18B1" w:rsidRPr="00B1621C" w:rsidRDefault="00FF18B1" w:rsidP="00FF18B1">
      <w:pPr>
        <w:spacing w:line="240" w:lineRule="auto"/>
        <w:jc w:val="center"/>
        <w:rPr>
          <w:rFonts w:asciiTheme="majorHAnsi" w:hAnsiTheme="majorHAnsi" w:cstheme="majorHAnsi"/>
          <w:b/>
          <w:sz w:val="24"/>
          <w:szCs w:val="24"/>
        </w:rPr>
      </w:pPr>
      <w:r w:rsidRPr="00B1621C">
        <w:rPr>
          <w:rFonts w:asciiTheme="majorHAnsi" w:hAnsiTheme="majorHAnsi" w:cstheme="majorHAnsi"/>
          <w:b/>
          <w:sz w:val="24"/>
          <w:szCs w:val="24"/>
        </w:rPr>
        <w:lastRenderedPageBreak/>
        <w:t>ARAFS – 2023 EXCOM Treasurer’s Report</w:t>
      </w:r>
    </w:p>
    <w:p w14:paraId="6C38A97E" w14:textId="77777777" w:rsidR="00FF18B1" w:rsidRPr="00B1621C" w:rsidRDefault="00FF18B1" w:rsidP="00FF18B1">
      <w:pPr>
        <w:spacing w:line="240" w:lineRule="auto"/>
        <w:jc w:val="center"/>
        <w:rPr>
          <w:rFonts w:asciiTheme="majorHAnsi" w:hAnsiTheme="majorHAnsi" w:cstheme="majorHAnsi"/>
          <w:b/>
          <w:sz w:val="24"/>
          <w:szCs w:val="24"/>
        </w:rPr>
      </w:pPr>
      <w:r w:rsidRPr="00B1621C">
        <w:rPr>
          <w:rFonts w:asciiTheme="majorHAnsi" w:hAnsiTheme="majorHAnsi" w:cstheme="majorHAnsi"/>
          <w:b/>
          <w:sz w:val="24"/>
          <w:szCs w:val="24"/>
        </w:rPr>
        <w:t>Covering 9/1/23 – 12/16/23</w:t>
      </w:r>
    </w:p>
    <w:p w14:paraId="54CB41A8" w14:textId="77777777" w:rsidR="00FF18B1" w:rsidRPr="00B1621C" w:rsidRDefault="00FF18B1" w:rsidP="00FF18B1">
      <w:pPr>
        <w:spacing w:line="240" w:lineRule="auto"/>
        <w:jc w:val="center"/>
        <w:rPr>
          <w:rFonts w:asciiTheme="majorHAnsi" w:hAnsiTheme="majorHAnsi" w:cstheme="majorHAnsi"/>
          <w:b/>
          <w:sz w:val="24"/>
          <w:szCs w:val="24"/>
        </w:rPr>
      </w:pPr>
      <w:r w:rsidRPr="00B1621C">
        <w:rPr>
          <w:rFonts w:asciiTheme="majorHAnsi" w:hAnsiTheme="majorHAnsi" w:cstheme="majorHAnsi"/>
          <w:b/>
          <w:sz w:val="24"/>
          <w:szCs w:val="24"/>
        </w:rPr>
        <w:t xml:space="preserve"> </w:t>
      </w:r>
    </w:p>
    <w:tbl>
      <w:tblPr>
        <w:tblW w:w="8514" w:type="dxa"/>
        <w:jc w:val="center"/>
        <w:tblLayout w:type="fixed"/>
        <w:tblLook w:val="04A0" w:firstRow="1" w:lastRow="0" w:firstColumn="1" w:lastColumn="0" w:noHBand="0" w:noVBand="1"/>
      </w:tblPr>
      <w:tblGrid>
        <w:gridCol w:w="6660"/>
        <w:gridCol w:w="1854"/>
      </w:tblGrid>
      <w:tr w:rsidR="00FF18B1" w:rsidRPr="00B1621C" w14:paraId="1B7CB017" w14:textId="77777777" w:rsidTr="00FF18B1">
        <w:trPr>
          <w:trHeight w:hRule="exact" w:val="288"/>
          <w:jc w:val="center"/>
        </w:trPr>
        <w:tc>
          <w:tcPr>
            <w:tcW w:w="6660" w:type="dxa"/>
            <w:tcBorders>
              <w:top w:val="single" w:sz="4" w:space="0" w:color="auto"/>
            </w:tcBorders>
            <w:shd w:val="clear" w:color="auto" w:fill="auto"/>
            <w:hideMark/>
          </w:tcPr>
          <w:p w14:paraId="14A29FAD" w14:textId="77777777" w:rsidR="00FF18B1" w:rsidRPr="00B1621C" w:rsidRDefault="00FF18B1" w:rsidP="005E0236">
            <w:pPr>
              <w:rPr>
                <w:rFonts w:asciiTheme="majorHAnsi" w:hAnsiTheme="majorHAnsi" w:cstheme="majorHAnsi"/>
                <w:b/>
                <w:bCs/>
                <w:sz w:val="24"/>
                <w:szCs w:val="24"/>
              </w:rPr>
            </w:pPr>
            <w:bookmarkStart w:id="0" w:name="RANGE!K1:L38"/>
            <w:r w:rsidRPr="00B1621C">
              <w:rPr>
                <w:rFonts w:asciiTheme="majorHAnsi" w:hAnsiTheme="majorHAnsi" w:cstheme="majorHAnsi"/>
                <w:b/>
                <w:bCs/>
                <w:sz w:val="24"/>
                <w:szCs w:val="24"/>
              </w:rPr>
              <w:t>Balance Brought Forward (9/1/2023):</w:t>
            </w:r>
            <w:bookmarkEnd w:id="0"/>
          </w:p>
        </w:tc>
        <w:tc>
          <w:tcPr>
            <w:tcW w:w="1854" w:type="dxa"/>
            <w:tcBorders>
              <w:top w:val="single" w:sz="4" w:space="0" w:color="auto"/>
            </w:tcBorders>
            <w:shd w:val="clear" w:color="auto" w:fill="auto"/>
            <w:hideMark/>
          </w:tcPr>
          <w:p w14:paraId="3DD47AED" w14:textId="77777777" w:rsidR="00FF18B1" w:rsidRPr="00B1621C" w:rsidRDefault="00FF18B1" w:rsidP="00FF18B1">
            <w:pPr>
              <w:jc w:val="right"/>
              <w:rPr>
                <w:rFonts w:asciiTheme="majorHAnsi" w:hAnsiTheme="majorHAnsi" w:cstheme="majorHAnsi"/>
                <w:b/>
                <w:bCs/>
                <w:sz w:val="24"/>
                <w:szCs w:val="24"/>
              </w:rPr>
            </w:pPr>
            <w:r w:rsidRPr="00B1621C">
              <w:rPr>
                <w:rFonts w:asciiTheme="majorHAnsi" w:hAnsiTheme="majorHAnsi" w:cstheme="majorHAnsi"/>
                <w:b/>
                <w:bCs/>
                <w:sz w:val="24"/>
                <w:szCs w:val="24"/>
              </w:rPr>
              <w:t>$13,411.56.05</w:t>
            </w:r>
          </w:p>
        </w:tc>
      </w:tr>
      <w:tr w:rsidR="00FF18B1" w:rsidRPr="00B1621C" w14:paraId="76EB9C01" w14:textId="77777777" w:rsidTr="00FF18B1">
        <w:trPr>
          <w:trHeight w:hRule="exact" w:val="288"/>
          <w:jc w:val="center"/>
        </w:trPr>
        <w:tc>
          <w:tcPr>
            <w:tcW w:w="6660" w:type="dxa"/>
            <w:shd w:val="clear" w:color="auto" w:fill="auto"/>
            <w:hideMark/>
          </w:tcPr>
          <w:p w14:paraId="197C1B9A"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 </w:t>
            </w:r>
          </w:p>
          <w:p w14:paraId="493BB418" w14:textId="77777777" w:rsidR="00FF18B1" w:rsidRPr="00B1621C" w:rsidRDefault="00FF18B1" w:rsidP="005E0236">
            <w:pPr>
              <w:rPr>
                <w:rFonts w:asciiTheme="majorHAnsi" w:hAnsiTheme="majorHAnsi" w:cstheme="majorHAnsi"/>
                <w:sz w:val="24"/>
                <w:szCs w:val="24"/>
              </w:rPr>
            </w:pPr>
          </w:p>
          <w:p w14:paraId="1278CBB2" w14:textId="77777777" w:rsidR="00FF18B1" w:rsidRPr="00B1621C" w:rsidRDefault="00FF18B1" w:rsidP="005E0236">
            <w:pPr>
              <w:rPr>
                <w:rFonts w:asciiTheme="majorHAnsi" w:hAnsiTheme="majorHAnsi" w:cstheme="majorHAnsi"/>
                <w:sz w:val="24"/>
                <w:szCs w:val="24"/>
              </w:rPr>
            </w:pPr>
          </w:p>
        </w:tc>
        <w:tc>
          <w:tcPr>
            <w:tcW w:w="1854" w:type="dxa"/>
            <w:shd w:val="clear" w:color="auto" w:fill="auto"/>
            <w:hideMark/>
          </w:tcPr>
          <w:p w14:paraId="3F2B3060" w14:textId="77777777" w:rsidR="00FF18B1" w:rsidRPr="00B1621C" w:rsidRDefault="00FF18B1" w:rsidP="005E0236">
            <w:pPr>
              <w:jc w:val="center"/>
              <w:rPr>
                <w:rFonts w:asciiTheme="majorHAnsi" w:hAnsiTheme="majorHAnsi" w:cstheme="majorHAnsi"/>
                <w:sz w:val="24"/>
                <w:szCs w:val="24"/>
              </w:rPr>
            </w:pPr>
            <w:r w:rsidRPr="00B1621C">
              <w:rPr>
                <w:rFonts w:asciiTheme="majorHAnsi" w:hAnsiTheme="majorHAnsi" w:cstheme="majorHAnsi"/>
                <w:sz w:val="24"/>
                <w:szCs w:val="24"/>
              </w:rPr>
              <w:t> </w:t>
            </w:r>
          </w:p>
        </w:tc>
      </w:tr>
      <w:tr w:rsidR="00FF18B1" w:rsidRPr="00B1621C" w14:paraId="571495D4" w14:textId="77777777" w:rsidTr="00FF18B1">
        <w:trPr>
          <w:trHeight w:hRule="exact" w:val="288"/>
          <w:jc w:val="center"/>
        </w:trPr>
        <w:tc>
          <w:tcPr>
            <w:tcW w:w="6660" w:type="dxa"/>
            <w:tcBorders>
              <w:bottom w:val="single" w:sz="4" w:space="0" w:color="auto"/>
            </w:tcBorders>
            <w:shd w:val="clear" w:color="auto" w:fill="auto"/>
            <w:hideMark/>
          </w:tcPr>
          <w:p w14:paraId="47CCB6FE" w14:textId="77777777" w:rsidR="00FF18B1" w:rsidRPr="00B1621C" w:rsidRDefault="00FF18B1" w:rsidP="005E0236">
            <w:pPr>
              <w:rPr>
                <w:rFonts w:asciiTheme="majorHAnsi" w:hAnsiTheme="majorHAnsi" w:cstheme="majorHAnsi"/>
                <w:b/>
                <w:bCs/>
                <w:sz w:val="24"/>
                <w:szCs w:val="24"/>
              </w:rPr>
            </w:pPr>
            <w:r w:rsidRPr="00B1621C">
              <w:rPr>
                <w:rFonts w:asciiTheme="majorHAnsi" w:hAnsiTheme="majorHAnsi" w:cstheme="majorHAnsi"/>
                <w:b/>
                <w:bCs/>
                <w:sz w:val="24"/>
                <w:szCs w:val="24"/>
              </w:rPr>
              <w:t>INCOME</w:t>
            </w:r>
          </w:p>
        </w:tc>
        <w:tc>
          <w:tcPr>
            <w:tcW w:w="1854" w:type="dxa"/>
            <w:tcBorders>
              <w:bottom w:val="single" w:sz="4" w:space="0" w:color="auto"/>
            </w:tcBorders>
            <w:shd w:val="clear" w:color="auto" w:fill="auto"/>
            <w:hideMark/>
          </w:tcPr>
          <w:p w14:paraId="13950604" w14:textId="77777777" w:rsidR="00FF18B1" w:rsidRPr="00B1621C" w:rsidRDefault="00FF18B1" w:rsidP="005E0236">
            <w:pPr>
              <w:jc w:val="center"/>
              <w:rPr>
                <w:rFonts w:asciiTheme="majorHAnsi" w:hAnsiTheme="majorHAnsi" w:cstheme="majorHAnsi"/>
                <w:b/>
                <w:bCs/>
                <w:sz w:val="24"/>
                <w:szCs w:val="24"/>
              </w:rPr>
            </w:pPr>
            <w:r w:rsidRPr="00B1621C">
              <w:rPr>
                <w:rFonts w:asciiTheme="majorHAnsi" w:hAnsiTheme="majorHAnsi" w:cstheme="majorHAnsi"/>
                <w:b/>
                <w:bCs/>
                <w:sz w:val="24"/>
                <w:szCs w:val="24"/>
              </w:rPr>
              <w:t> </w:t>
            </w:r>
          </w:p>
        </w:tc>
      </w:tr>
      <w:tr w:rsidR="00FF18B1" w:rsidRPr="00B1621C" w14:paraId="65D07278" w14:textId="77777777" w:rsidTr="00FF18B1">
        <w:trPr>
          <w:trHeight w:hRule="exact" w:val="288"/>
          <w:jc w:val="center"/>
        </w:trPr>
        <w:tc>
          <w:tcPr>
            <w:tcW w:w="6660" w:type="dxa"/>
            <w:shd w:val="clear" w:color="auto" w:fill="auto"/>
          </w:tcPr>
          <w:p w14:paraId="4BC4BFB4"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Interest</w:t>
            </w:r>
          </w:p>
          <w:p w14:paraId="55FB467D" w14:textId="77777777" w:rsidR="00FF18B1" w:rsidRPr="00B1621C" w:rsidRDefault="00FF18B1" w:rsidP="005E0236">
            <w:pPr>
              <w:rPr>
                <w:rFonts w:asciiTheme="majorHAnsi" w:hAnsiTheme="majorHAnsi" w:cstheme="majorHAnsi"/>
                <w:sz w:val="24"/>
                <w:szCs w:val="24"/>
              </w:rPr>
            </w:pPr>
          </w:p>
        </w:tc>
        <w:tc>
          <w:tcPr>
            <w:tcW w:w="1854" w:type="dxa"/>
            <w:shd w:val="clear" w:color="auto" w:fill="auto"/>
          </w:tcPr>
          <w:p w14:paraId="23CC0B0B"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$15.00</w:t>
            </w:r>
          </w:p>
        </w:tc>
      </w:tr>
      <w:tr w:rsidR="00FF18B1" w:rsidRPr="00B1621C" w14:paraId="28893453" w14:textId="77777777" w:rsidTr="00FF18B1">
        <w:trPr>
          <w:trHeight w:hRule="exact" w:val="288"/>
          <w:jc w:val="center"/>
        </w:trPr>
        <w:tc>
          <w:tcPr>
            <w:tcW w:w="6660" w:type="dxa"/>
            <w:shd w:val="clear" w:color="auto" w:fill="auto"/>
          </w:tcPr>
          <w:p w14:paraId="08C45EC2"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Investment (Scholarship account)</w:t>
            </w:r>
          </w:p>
        </w:tc>
        <w:tc>
          <w:tcPr>
            <w:tcW w:w="1854" w:type="dxa"/>
            <w:shd w:val="clear" w:color="auto" w:fill="auto"/>
          </w:tcPr>
          <w:p w14:paraId="7073E0EF"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$500.00</w:t>
            </w:r>
          </w:p>
        </w:tc>
      </w:tr>
      <w:tr w:rsidR="00FF18B1" w:rsidRPr="00B1621C" w14:paraId="0B51DB8E" w14:textId="77777777" w:rsidTr="00FF18B1">
        <w:trPr>
          <w:trHeight w:hRule="exact" w:val="288"/>
          <w:jc w:val="center"/>
        </w:trPr>
        <w:tc>
          <w:tcPr>
            <w:tcW w:w="6660" w:type="dxa"/>
            <w:tcBorders>
              <w:bottom w:val="single" w:sz="4" w:space="0" w:color="auto"/>
            </w:tcBorders>
            <w:shd w:val="clear" w:color="auto" w:fill="auto"/>
          </w:tcPr>
          <w:p w14:paraId="32A9259A"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color w:val="000000"/>
                <w:sz w:val="24"/>
                <w:szCs w:val="24"/>
              </w:rPr>
              <w:t>Payout</w:t>
            </w:r>
          </w:p>
        </w:tc>
        <w:tc>
          <w:tcPr>
            <w:tcW w:w="1854" w:type="dxa"/>
            <w:tcBorders>
              <w:bottom w:val="single" w:sz="4" w:space="0" w:color="auto"/>
            </w:tcBorders>
            <w:shd w:val="clear" w:color="auto" w:fill="auto"/>
          </w:tcPr>
          <w:p w14:paraId="1E14496F"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$10.00</w:t>
            </w:r>
          </w:p>
        </w:tc>
      </w:tr>
      <w:tr w:rsidR="00FF18B1" w:rsidRPr="00B1621C" w14:paraId="1FE877D0" w14:textId="77777777" w:rsidTr="00FF18B1">
        <w:trPr>
          <w:trHeight w:hRule="exact" w:val="288"/>
          <w:jc w:val="center"/>
        </w:trPr>
        <w:tc>
          <w:tcPr>
            <w:tcW w:w="6660" w:type="dxa"/>
            <w:tcBorders>
              <w:top w:val="single" w:sz="4" w:space="0" w:color="auto"/>
            </w:tcBorders>
            <w:shd w:val="clear" w:color="auto" w:fill="auto"/>
          </w:tcPr>
          <w:p w14:paraId="0798D4C1"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b/>
                <w:bCs/>
                <w:sz w:val="24"/>
                <w:szCs w:val="24"/>
              </w:rPr>
              <w:t>Total Income</w:t>
            </w:r>
          </w:p>
        </w:tc>
        <w:tc>
          <w:tcPr>
            <w:tcW w:w="1854" w:type="dxa"/>
            <w:tcBorders>
              <w:top w:val="single" w:sz="4" w:space="0" w:color="auto"/>
            </w:tcBorders>
            <w:shd w:val="clear" w:color="auto" w:fill="auto"/>
          </w:tcPr>
          <w:p w14:paraId="0D26ADDC"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b/>
                <w:bCs/>
                <w:sz w:val="24"/>
                <w:szCs w:val="24"/>
              </w:rPr>
              <w:t>$525.00</w:t>
            </w:r>
          </w:p>
        </w:tc>
      </w:tr>
      <w:tr w:rsidR="00FF18B1" w:rsidRPr="00B1621C" w14:paraId="30A019FB" w14:textId="77777777" w:rsidTr="00FF18B1">
        <w:trPr>
          <w:trHeight w:hRule="exact" w:val="288"/>
          <w:jc w:val="center"/>
        </w:trPr>
        <w:tc>
          <w:tcPr>
            <w:tcW w:w="6660" w:type="dxa"/>
            <w:shd w:val="clear" w:color="auto" w:fill="auto"/>
          </w:tcPr>
          <w:p w14:paraId="34492474"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b/>
                <w:bCs/>
                <w:sz w:val="24"/>
                <w:szCs w:val="24"/>
              </w:rPr>
              <w:t>SUBTOTAL</w:t>
            </w:r>
          </w:p>
        </w:tc>
        <w:tc>
          <w:tcPr>
            <w:tcW w:w="1854" w:type="dxa"/>
            <w:shd w:val="clear" w:color="auto" w:fill="auto"/>
          </w:tcPr>
          <w:p w14:paraId="75085153" w14:textId="77777777" w:rsidR="00FF18B1" w:rsidRPr="00B1621C" w:rsidRDefault="00FF18B1" w:rsidP="005E0236">
            <w:pPr>
              <w:jc w:val="right"/>
              <w:rPr>
                <w:rFonts w:asciiTheme="majorHAnsi" w:hAnsiTheme="majorHAnsi" w:cstheme="majorHAnsi"/>
                <w:b/>
                <w:bCs/>
                <w:sz w:val="24"/>
                <w:szCs w:val="24"/>
              </w:rPr>
            </w:pPr>
            <w:r w:rsidRPr="00B1621C">
              <w:rPr>
                <w:rFonts w:asciiTheme="majorHAnsi" w:hAnsiTheme="majorHAnsi" w:cstheme="majorHAnsi"/>
                <w:b/>
                <w:bCs/>
                <w:sz w:val="24"/>
                <w:szCs w:val="24"/>
              </w:rPr>
              <w:t>$13,132.25</w:t>
            </w:r>
          </w:p>
          <w:p w14:paraId="5B24DF87" w14:textId="77777777" w:rsidR="00FF18B1" w:rsidRPr="00B1621C" w:rsidRDefault="00FF18B1" w:rsidP="005E0236">
            <w:pPr>
              <w:jc w:val="right"/>
              <w:rPr>
                <w:rFonts w:asciiTheme="majorHAnsi" w:hAnsiTheme="majorHAnsi" w:cstheme="majorHAnsi"/>
                <w:b/>
                <w:bCs/>
                <w:sz w:val="24"/>
                <w:szCs w:val="24"/>
              </w:rPr>
            </w:pPr>
          </w:p>
        </w:tc>
      </w:tr>
      <w:tr w:rsidR="00FF18B1" w:rsidRPr="00B1621C" w14:paraId="7F9508B0" w14:textId="77777777" w:rsidTr="00FF18B1">
        <w:trPr>
          <w:trHeight w:hRule="exact" w:val="288"/>
          <w:jc w:val="center"/>
        </w:trPr>
        <w:tc>
          <w:tcPr>
            <w:tcW w:w="6660" w:type="dxa"/>
            <w:shd w:val="clear" w:color="auto" w:fill="auto"/>
            <w:vAlign w:val="bottom"/>
          </w:tcPr>
          <w:p w14:paraId="09118728"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color w:val="000000"/>
                <w:sz w:val="24"/>
                <w:szCs w:val="24"/>
              </w:rPr>
              <w:t> </w:t>
            </w:r>
          </w:p>
        </w:tc>
        <w:tc>
          <w:tcPr>
            <w:tcW w:w="1854" w:type="dxa"/>
            <w:shd w:val="clear" w:color="auto" w:fill="auto"/>
            <w:vAlign w:val="bottom"/>
          </w:tcPr>
          <w:p w14:paraId="007ABC43" w14:textId="77777777" w:rsidR="00FF18B1" w:rsidRPr="00B1621C" w:rsidRDefault="00FF18B1" w:rsidP="005E0236">
            <w:pPr>
              <w:jc w:val="right"/>
              <w:rPr>
                <w:rFonts w:asciiTheme="majorHAnsi" w:hAnsiTheme="majorHAnsi" w:cstheme="majorHAnsi"/>
                <w:sz w:val="24"/>
                <w:szCs w:val="24"/>
              </w:rPr>
            </w:pPr>
            <w:r w:rsidRPr="00B1621C">
              <w:rPr>
                <w:rFonts w:asciiTheme="majorHAnsi" w:hAnsiTheme="majorHAnsi" w:cstheme="majorHAnsi"/>
                <w:color w:val="000000"/>
                <w:sz w:val="24"/>
                <w:szCs w:val="24"/>
              </w:rPr>
              <w:t> </w:t>
            </w:r>
          </w:p>
        </w:tc>
      </w:tr>
      <w:tr w:rsidR="00FF18B1" w:rsidRPr="00B1621C" w14:paraId="77498D98" w14:textId="77777777" w:rsidTr="00FF18B1">
        <w:trPr>
          <w:trHeight w:hRule="exact" w:val="288"/>
          <w:jc w:val="center"/>
        </w:trPr>
        <w:tc>
          <w:tcPr>
            <w:tcW w:w="6660" w:type="dxa"/>
            <w:tcBorders>
              <w:bottom w:val="single" w:sz="4" w:space="0" w:color="auto"/>
            </w:tcBorders>
            <w:shd w:val="clear" w:color="auto" w:fill="auto"/>
          </w:tcPr>
          <w:p w14:paraId="137B4A8B"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b/>
                <w:bCs/>
                <w:sz w:val="24"/>
                <w:szCs w:val="24"/>
              </w:rPr>
              <w:t>DISBURSEMENTS</w:t>
            </w:r>
          </w:p>
        </w:tc>
        <w:tc>
          <w:tcPr>
            <w:tcW w:w="1854" w:type="dxa"/>
            <w:tcBorders>
              <w:bottom w:val="single" w:sz="4" w:space="0" w:color="auto"/>
            </w:tcBorders>
            <w:shd w:val="clear" w:color="auto" w:fill="auto"/>
          </w:tcPr>
          <w:p w14:paraId="7BE76639" w14:textId="77777777" w:rsidR="00FF18B1" w:rsidRPr="00B1621C" w:rsidRDefault="00FF18B1" w:rsidP="005E0236">
            <w:pPr>
              <w:jc w:val="right"/>
              <w:rPr>
                <w:rFonts w:asciiTheme="majorHAnsi" w:hAnsiTheme="majorHAnsi" w:cstheme="majorHAnsi"/>
                <w:sz w:val="24"/>
                <w:szCs w:val="24"/>
              </w:rPr>
            </w:pPr>
            <w:r w:rsidRPr="00B1621C">
              <w:rPr>
                <w:rFonts w:asciiTheme="majorHAnsi" w:hAnsiTheme="majorHAnsi" w:cstheme="majorHAnsi"/>
                <w:sz w:val="24"/>
                <w:szCs w:val="24"/>
              </w:rPr>
              <w:t> </w:t>
            </w:r>
          </w:p>
        </w:tc>
      </w:tr>
      <w:tr w:rsidR="00FF18B1" w:rsidRPr="00B1621C" w14:paraId="2C1DD168" w14:textId="77777777" w:rsidTr="00FF18B1">
        <w:trPr>
          <w:trHeight w:hRule="exact" w:val="288"/>
          <w:jc w:val="center"/>
        </w:trPr>
        <w:tc>
          <w:tcPr>
            <w:tcW w:w="6660" w:type="dxa"/>
            <w:shd w:val="clear" w:color="auto" w:fill="auto"/>
            <w:vAlign w:val="bottom"/>
          </w:tcPr>
          <w:p w14:paraId="5BC9E7D8"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Checks</w:t>
            </w:r>
          </w:p>
        </w:tc>
        <w:tc>
          <w:tcPr>
            <w:tcW w:w="1854" w:type="dxa"/>
            <w:shd w:val="clear" w:color="auto" w:fill="auto"/>
            <w:vAlign w:val="bottom"/>
          </w:tcPr>
          <w:p w14:paraId="6BD02B66"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$709.26</w:t>
            </w:r>
          </w:p>
        </w:tc>
      </w:tr>
      <w:tr w:rsidR="00FF18B1" w:rsidRPr="00B1621C" w14:paraId="053D9AD5" w14:textId="77777777" w:rsidTr="00FF18B1">
        <w:trPr>
          <w:trHeight w:hRule="exact" w:val="288"/>
          <w:jc w:val="center"/>
        </w:trPr>
        <w:tc>
          <w:tcPr>
            <w:tcW w:w="6660" w:type="dxa"/>
            <w:shd w:val="clear" w:color="auto" w:fill="auto"/>
            <w:vAlign w:val="bottom"/>
          </w:tcPr>
          <w:p w14:paraId="0EF7453F"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Fees</w:t>
            </w:r>
          </w:p>
        </w:tc>
        <w:tc>
          <w:tcPr>
            <w:tcW w:w="1854" w:type="dxa"/>
            <w:shd w:val="clear" w:color="auto" w:fill="auto"/>
            <w:vAlign w:val="bottom"/>
          </w:tcPr>
          <w:p w14:paraId="3F2839C9"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$23.97</w:t>
            </w:r>
          </w:p>
        </w:tc>
      </w:tr>
      <w:tr w:rsidR="00FF18B1" w:rsidRPr="00B1621C" w14:paraId="76D1ED64" w14:textId="77777777" w:rsidTr="00FF18B1">
        <w:trPr>
          <w:trHeight w:hRule="exact" w:val="288"/>
          <w:jc w:val="center"/>
        </w:trPr>
        <w:tc>
          <w:tcPr>
            <w:tcW w:w="6660" w:type="dxa"/>
            <w:shd w:val="clear" w:color="auto" w:fill="auto"/>
            <w:vAlign w:val="bottom"/>
          </w:tcPr>
          <w:p w14:paraId="27698372"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EXCOM Meeting</w:t>
            </w:r>
          </w:p>
        </w:tc>
        <w:tc>
          <w:tcPr>
            <w:tcW w:w="1854" w:type="dxa"/>
            <w:shd w:val="clear" w:color="auto" w:fill="auto"/>
            <w:vAlign w:val="bottom"/>
          </w:tcPr>
          <w:p w14:paraId="15E46A62"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$96.28</w:t>
            </w:r>
          </w:p>
        </w:tc>
      </w:tr>
      <w:tr w:rsidR="00FF18B1" w:rsidRPr="00B1621C" w14:paraId="50D3FB71" w14:textId="77777777" w:rsidTr="00FF18B1">
        <w:trPr>
          <w:trHeight w:hRule="exact" w:val="288"/>
          <w:jc w:val="center"/>
        </w:trPr>
        <w:tc>
          <w:tcPr>
            <w:tcW w:w="6660" w:type="dxa"/>
            <w:tcBorders>
              <w:bottom w:val="single" w:sz="4" w:space="0" w:color="auto"/>
            </w:tcBorders>
            <w:shd w:val="clear" w:color="auto" w:fill="auto"/>
            <w:vAlign w:val="bottom"/>
          </w:tcPr>
          <w:p w14:paraId="6E8D1394"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Tennessee Chapter AFS Donation</w:t>
            </w:r>
          </w:p>
        </w:tc>
        <w:tc>
          <w:tcPr>
            <w:tcW w:w="1854" w:type="dxa"/>
            <w:tcBorders>
              <w:bottom w:val="single" w:sz="4" w:space="0" w:color="auto"/>
            </w:tcBorders>
            <w:shd w:val="clear" w:color="auto" w:fill="auto"/>
            <w:vAlign w:val="bottom"/>
          </w:tcPr>
          <w:p w14:paraId="35351784"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sz w:val="24"/>
                <w:szCs w:val="24"/>
              </w:rPr>
              <w:t>$500.00</w:t>
            </w:r>
          </w:p>
        </w:tc>
      </w:tr>
      <w:tr w:rsidR="00FF18B1" w:rsidRPr="00B1621C" w14:paraId="0E601DAF" w14:textId="77777777" w:rsidTr="00FF18B1">
        <w:trPr>
          <w:trHeight w:hRule="exact" w:val="288"/>
          <w:jc w:val="center"/>
        </w:trPr>
        <w:tc>
          <w:tcPr>
            <w:tcW w:w="6660" w:type="dxa"/>
            <w:tcBorders>
              <w:top w:val="single" w:sz="4" w:space="0" w:color="auto"/>
            </w:tcBorders>
            <w:shd w:val="clear" w:color="auto" w:fill="auto"/>
          </w:tcPr>
          <w:p w14:paraId="77AF18A7"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b/>
                <w:bCs/>
                <w:sz w:val="24"/>
                <w:szCs w:val="24"/>
              </w:rPr>
              <w:t>Total Disbursements</w:t>
            </w:r>
          </w:p>
        </w:tc>
        <w:tc>
          <w:tcPr>
            <w:tcW w:w="1854" w:type="dxa"/>
            <w:tcBorders>
              <w:top w:val="single" w:sz="4" w:space="0" w:color="auto"/>
            </w:tcBorders>
            <w:shd w:val="clear" w:color="auto" w:fill="auto"/>
          </w:tcPr>
          <w:p w14:paraId="1351C684" w14:textId="77777777" w:rsidR="00FF18B1" w:rsidRPr="00B1621C" w:rsidRDefault="00FF18B1" w:rsidP="005E0236">
            <w:pPr>
              <w:rPr>
                <w:rFonts w:asciiTheme="majorHAnsi" w:hAnsiTheme="majorHAnsi" w:cstheme="majorHAnsi"/>
                <w:b/>
                <w:bCs/>
                <w:sz w:val="24"/>
                <w:szCs w:val="24"/>
              </w:rPr>
            </w:pPr>
            <w:r w:rsidRPr="00B1621C">
              <w:rPr>
                <w:rFonts w:asciiTheme="majorHAnsi" w:hAnsiTheme="majorHAnsi" w:cstheme="majorHAnsi"/>
                <w:b/>
                <w:bCs/>
                <w:sz w:val="24"/>
                <w:szCs w:val="24"/>
              </w:rPr>
              <w:t>$1,329.51</w:t>
            </w:r>
          </w:p>
          <w:p w14:paraId="43397591" w14:textId="77777777" w:rsidR="00FF18B1" w:rsidRPr="00B1621C" w:rsidRDefault="00FF18B1" w:rsidP="005E0236">
            <w:pPr>
              <w:rPr>
                <w:rFonts w:asciiTheme="majorHAnsi" w:hAnsiTheme="majorHAnsi" w:cstheme="majorHAnsi"/>
                <w:sz w:val="24"/>
                <w:szCs w:val="24"/>
              </w:rPr>
            </w:pPr>
          </w:p>
        </w:tc>
      </w:tr>
      <w:tr w:rsidR="00FF18B1" w:rsidRPr="00B1621C" w14:paraId="6A1A49F9" w14:textId="77777777" w:rsidTr="00FF18B1">
        <w:trPr>
          <w:trHeight w:hRule="exact" w:val="288"/>
          <w:jc w:val="center"/>
        </w:trPr>
        <w:tc>
          <w:tcPr>
            <w:tcW w:w="6660" w:type="dxa"/>
            <w:shd w:val="clear" w:color="auto" w:fill="auto"/>
          </w:tcPr>
          <w:p w14:paraId="2A69AEB0" w14:textId="77777777" w:rsidR="00FF18B1" w:rsidRPr="00B1621C" w:rsidRDefault="00FF18B1" w:rsidP="005E0236">
            <w:pPr>
              <w:rPr>
                <w:rFonts w:asciiTheme="majorHAnsi" w:hAnsiTheme="majorHAnsi" w:cstheme="majorHAnsi"/>
                <w:b/>
                <w:bCs/>
                <w:sz w:val="24"/>
                <w:szCs w:val="24"/>
              </w:rPr>
            </w:pPr>
            <w:r w:rsidRPr="00B1621C">
              <w:rPr>
                <w:rFonts w:asciiTheme="majorHAnsi" w:hAnsiTheme="majorHAnsi" w:cstheme="majorHAnsi"/>
                <w:b/>
                <w:bCs/>
                <w:sz w:val="24"/>
                <w:szCs w:val="24"/>
              </w:rPr>
              <w:t>Balance as of September 1, 2023:</w:t>
            </w:r>
          </w:p>
        </w:tc>
        <w:tc>
          <w:tcPr>
            <w:tcW w:w="1854" w:type="dxa"/>
            <w:shd w:val="clear" w:color="auto" w:fill="auto"/>
          </w:tcPr>
          <w:p w14:paraId="335F4D03" w14:textId="77777777" w:rsidR="00FF18B1" w:rsidRPr="00B1621C" w:rsidRDefault="00FF18B1" w:rsidP="00FF18B1">
            <w:pPr>
              <w:jc w:val="right"/>
              <w:rPr>
                <w:rFonts w:asciiTheme="majorHAnsi" w:hAnsiTheme="majorHAnsi" w:cstheme="majorHAnsi"/>
                <w:b/>
                <w:bCs/>
                <w:sz w:val="24"/>
                <w:szCs w:val="24"/>
              </w:rPr>
            </w:pPr>
            <w:r w:rsidRPr="00B1621C">
              <w:rPr>
                <w:rFonts w:asciiTheme="majorHAnsi" w:hAnsiTheme="majorHAnsi" w:cstheme="majorHAnsi"/>
                <w:b/>
                <w:bCs/>
                <w:sz w:val="24"/>
                <w:szCs w:val="24"/>
              </w:rPr>
              <w:t>$12,607.05</w:t>
            </w:r>
          </w:p>
        </w:tc>
      </w:tr>
      <w:tr w:rsidR="00FF18B1" w:rsidRPr="00B1621C" w14:paraId="6C957432" w14:textId="77777777" w:rsidTr="00FF18B1">
        <w:trPr>
          <w:trHeight w:hRule="exact" w:val="288"/>
          <w:jc w:val="center"/>
        </w:trPr>
        <w:tc>
          <w:tcPr>
            <w:tcW w:w="6660" w:type="dxa"/>
            <w:shd w:val="clear" w:color="auto" w:fill="auto"/>
            <w:vAlign w:val="bottom"/>
          </w:tcPr>
          <w:p w14:paraId="0D94C627" w14:textId="77777777" w:rsidR="00FF18B1" w:rsidRPr="00B1621C" w:rsidRDefault="00FF18B1" w:rsidP="005E0236">
            <w:pPr>
              <w:rPr>
                <w:rFonts w:asciiTheme="majorHAnsi" w:hAnsiTheme="majorHAnsi" w:cstheme="majorHAnsi"/>
                <w:sz w:val="24"/>
                <w:szCs w:val="24"/>
              </w:rPr>
            </w:pPr>
          </w:p>
        </w:tc>
        <w:tc>
          <w:tcPr>
            <w:tcW w:w="1854" w:type="dxa"/>
            <w:shd w:val="clear" w:color="auto" w:fill="auto"/>
            <w:vAlign w:val="bottom"/>
          </w:tcPr>
          <w:p w14:paraId="1F8280D7" w14:textId="77777777" w:rsidR="00FF18B1" w:rsidRPr="00B1621C" w:rsidRDefault="00FF18B1" w:rsidP="005E0236">
            <w:pPr>
              <w:rPr>
                <w:rFonts w:asciiTheme="majorHAnsi" w:hAnsiTheme="majorHAnsi" w:cstheme="majorHAnsi"/>
                <w:sz w:val="24"/>
                <w:szCs w:val="24"/>
              </w:rPr>
            </w:pPr>
          </w:p>
        </w:tc>
      </w:tr>
      <w:tr w:rsidR="00FF18B1" w:rsidRPr="00B1621C" w14:paraId="07E8F5FC" w14:textId="77777777" w:rsidTr="00FF18B1">
        <w:trPr>
          <w:trHeight w:hRule="exact" w:val="288"/>
          <w:jc w:val="center"/>
        </w:trPr>
        <w:tc>
          <w:tcPr>
            <w:tcW w:w="6660" w:type="dxa"/>
            <w:shd w:val="clear" w:color="auto" w:fill="auto"/>
            <w:vAlign w:val="bottom"/>
          </w:tcPr>
          <w:p w14:paraId="037295EA" w14:textId="77777777" w:rsidR="00FF18B1" w:rsidRPr="00B1621C" w:rsidRDefault="00FF18B1" w:rsidP="005E0236">
            <w:pPr>
              <w:rPr>
                <w:rFonts w:asciiTheme="majorHAnsi" w:hAnsiTheme="majorHAnsi" w:cstheme="majorHAnsi"/>
                <w:sz w:val="24"/>
                <w:szCs w:val="24"/>
              </w:rPr>
            </w:pPr>
            <w:r w:rsidRPr="00B1621C">
              <w:rPr>
                <w:rFonts w:asciiTheme="majorHAnsi" w:hAnsiTheme="majorHAnsi" w:cstheme="majorHAnsi"/>
                <w:b/>
                <w:sz w:val="24"/>
                <w:szCs w:val="24"/>
              </w:rPr>
              <w:t>Investment Account Balance as of December 16, 2023</w:t>
            </w:r>
          </w:p>
        </w:tc>
        <w:tc>
          <w:tcPr>
            <w:tcW w:w="1854" w:type="dxa"/>
            <w:shd w:val="clear" w:color="auto" w:fill="auto"/>
            <w:vAlign w:val="bottom"/>
          </w:tcPr>
          <w:p w14:paraId="5DEDD3F3" w14:textId="77777777" w:rsidR="00FF18B1" w:rsidRPr="00B1621C" w:rsidRDefault="00FF18B1" w:rsidP="005E0236">
            <w:pPr>
              <w:jc w:val="right"/>
              <w:rPr>
                <w:rFonts w:asciiTheme="majorHAnsi" w:hAnsiTheme="majorHAnsi" w:cstheme="majorHAnsi"/>
                <w:sz w:val="24"/>
                <w:szCs w:val="24"/>
              </w:rPr>
            </w:pPr>
            <w:r w:rsidRPr="00B1621C">
              <w:rPr>
                <w:rFonts w:asciiTheme="majorHAnsi" w:hAnsiTheme="majorHAnsi" w:cstheme="majorHAnsi"/>
                <w:b/>
                <w:sz w:val="24"/>
                <w:szCs w:val="24"/>
              </w:rPr>
              <w:t>$10,567.55</w:t>
            </w:r>
          </w:p>
        </w:tc>
      </w:tr>
      <w:tr w:rsidR="00FF18B1" w:rsidRPr="00B1621C" w14:paraId="055CB097" w14:textId="77777777" w:rsidTr="00FF18B1">
        <w:trPr>
          <w:trHeight w:hRule="exact" w:val="288"/>
          <w:jc w:val="center"/>
        </w:trPr>
        <w:tc>
          <w:tcPr>
            <w:tcW w:w="6660" w:type="dxa"/>
            <w:shd w:val="clear" w:color="auto" w:fill="auto"/>
            <w:vAlign w:val="bottom"/>
          </w:tcPr>
          <w:p w14:paraId="0F317CD2" w14:textId="77777777" w:rsidR="00FF18B1" w:rsidRPr="00B1621C" w:rsidRDefault="00FF18B1" w:rsidP="005E0236">
            <w:pPr>
              <w:rPr>
                <w:rFonts w:asciiTheme="majorHAnsi" w:hAnsiTheme="majorHAnsi" w:cstheme="majorHAnsi"/>
                <w:sz w:val="24"/>
                <w:szCs w:val="24"/>
              </w:rPr>
            </w:pPr>
          </w:p>
        </w:tc>
        <w:tc>
          <w:tcPr>
            <w:tcW w:w="1854" w:type="dxa"/>
            <w:shd w:val="clear" w:color="auto" w:fill="auto"/>
            <w:vAlign w:val="bottom"/>
          </w:tcPr>
          <w:p w14:paraId="788E4792" w14:textId="77777777" w:rsidR="00FF18B1" w:rsidRPr="00B1621C" w:rsidRDefault="00FF18B1" w:rsidP="005E0236">
            <w:pPr>
              <w:jc w:val="right"/>
              <w:rPr>
                <w:rFonts w:asciiTheme="majorHAnsi" w:hAnsiTheme="majorHAnsi" w:cstheme="majorHAnsi"/>
                <w:sz w:val="24"/>
                <w:szCs w:val="24"/>
              </w:rPr>
            </w:pPr>
          </w:p>
        </w:tc>
      </w:tr>
    </w:tbl>
    <w:p w14:paraId="0000000C" w14:textId="77777777" w:rsidR="00B60EAF" w:rsidRPr="00B1621C" w:rsidRDefault="00B60EAF">
      <w:pPr>
        <w:spacing w:line="240" w:lineRule="auto"/>
        <w:ind w:right="36"/>
        <w:rPr>
          <w:rFonts w:asciiTheme="majorHAnsi" w:eastAsia="Times New Roman" w:hAnsiTheme="majorHAnsi" w:cstheme="majorHAnsi"/>
          <w:sz w:val="24"/>
          <w:szCs w:val="24"/>
        </w:rPr>
      </w:pPr>
    </w:p>
    <w:p w14:paraId="0000000D" w14:textId="77777777" w:rsidR="00B60EAF" w:rsidRPr="00B1621C" w:rsidRDefault="0007677A">
      <w:pPr>
        <w:spacing w:line="240" w:lineRule="auto"/>
        <w:ind w:right="36"/>
        <w:rPr>
          <w:rFonts w:asciiTheme="majorHAnsi" w:eastAsia="Times New Roman" w:hAnsiTheme="majorHAnsi" w:cstheme="majorHAnsi"/>
          <w:b/>
          <w:sz w:val="24"/>
          <w:szCs w:val="24"/>
        </w:rPr>
      </w:pPr>
      <w:r w:rsidRPr="00B1621C">
        <w:rPr>
          <w:rFonts w:asciiTheme="majorHAnsi" w:eastAsia="Times New Roman" w:hAnsiTheme="majorHAnsi" w:cstheme="majorHAnsi"/>
          <w:b/>
          <w:sz w:val="24"/>
          <w:szCs w:val="24"/>
        </w:rPr>
        <w:t>Appointed Officer Reports</w:t>
      </w:r>
    </w:p>
    <w:p w14:paraId="15CE2877" w14:textId="77777777" w:rsidR="00CF1528" w:rsidRPr="00B1621C" w:rsidRDefault="00CF1528" w:rsidP="00CF1528">
      <w:pPr>
        <w:spacing w:line="240" w:lineRule="auto"/>
        <w:ind w:right="36"/>
        <w:rPr>
          <w:rFonts w:asciiTheme="majorHAnsi" w:eastAsia="Times New Roman" w:hAnsiTheme="majorHAnsi" w:cstheme="majorHAnsi"/>
          <w:sz w:val="24"/>
          <w:szCs w:val="24"/>
        </w:rPr>
      </w:pPr>
      <w:bookmarkStart w:id="1" w:name="_gjdgxs" w:colFirst="0" w:colLast="0"/>
      <w:bookmarkEnd w:id="1"/>
    </w:p>
    <w:p w14:paraId="0000000E" w14:textId="0A7E2A45" w:rsidR="00B60EAF" w:rsidRPr="00B1621C" w:rsidRDefault="0007677A" w:rsidP="00CF1528">
      <w:pPr>
        <w:spacing w:line="240" w:lineRule="auto"/>
        <w:ind w:right="36"/>
        <w:rPr>
          <w:rFonts w:asciiTheme="majorHAnsi" w:eastAsia="Times New Roman" w:hAnsiTheme="majorHAnsi" w:cstheme="majorHAnsi"/>
          <w:i/>
          <w:sz w:val="24"/>
          <w:szCs w:val="24"/>
        </w:rPr>
      </w:pPr>
      <w:r w:rsidRPr="00B1621C">
        <w:rPr>
          <w:rFonts w:asciiTheme="majorHAnsi" w:eastAsia="Times New Roman" w:hAnsiTheme="majorHAnsi" w:cstheme="majorHAnsi"/>
          <w:i/>
          <w:sz w:val="24"/>
          <w:szCs w:val="24"/>
        </w:rPr>
        <w:t xml:space="preserve">Newsletter – </w:t>
      </w:r>
      <w:r w:rsidR="008265C7" w:rsidRPr="00B1621C">
        <w:rPr>
          <w:rFonts w:asciiTheme="majorHAnsi" w:eastAsia="Times New Roman" w:hAnsiTheme="majorHAnsi" w:cstheme="majorHAnsi"/>
          <w:i/>
          <w:sz w:val="24"/>
          <w:szCs w:val="24"/>
        </w:rPr>
        <w:t>Katie Thomsen</w:t>
      </w:r>
      <w:r w:rsidRPr="00B1621C">
        <w:rPr>
          <w:rFonts w:asciiTheme="majorHAnsi" w:eastAsia="Times New Roman" w:hAnsiTheme="majorHAnsi" w:cstheme="majorHAnsi"/>
          <w:i/>
          <w:sz w:val="24"/>
          <w:szCs w:val="24"/>
        </w:rPr>
        <w:t xml:space="preserve"> </w:t>
      </w:r>
    </w:p>
    <w:p w14:paraId="5D1A80D2" w14:textId="3FE87DF6" w:rsidR="003E7177" w:rsidRPr="00B1621C" w:rsidRDefault="004B5363" w:rsidP="003E7177">
      <w:pPr>
        <w:spacing w:line="240" w:lineRule="auto"/>
        <w:ind w:right="36"/>
        <w:rPr>
          <w:rFonts w:asciiTheme="majorHAnsi" w:eastAsia="Times New Roman" w:hAnsiTheme="majorHAnsi" w:cstheme="majorHAnsi"/>
          <w:sz w:val="24"/>
          <w:szCs w:val="24"/>
        </w:rPr>
      </w:pPr>
      <w:r w:rsidRPr="00B1621C">
        <w:rPr>
          <w:rFonts w:asciiTheme="majorHAnsi" w:eastAsia="Times New Roman" w:hAnsiTheme="majorHAnsi" w:cstheme="majorHAnsi"/>
          <w:sz w:val="24"/>
          <w:szCs w:val="24"/>
        </w:rPr>
        <w:t xml:space="preserve">The fall/winter newsletter was emailed to members in early December. Katie is </w:t>
      </w:r>
      <w:r w:rsidR="003E7177" w:rsidRPr="00B1621C">
        <w:rPr>
          <w:rFonts w:asciiTheme="majorHAnsi" w:eastAsia="Times New Roman" w:hAnsiTheme="majorHAnsi" w:cstheme="majorHAnsi"/>
          <w:sz w:val="24"/>
          <w:szCs w:val="24"/>
        </w:rPr>
        <w:t xml:space="preserve">looking into new software to </w:t>
      </w:r>
      <w:r w:rsidRPr="00B1621C">
        <w:rPr>
          <w:rFonts w:asciiTheme="majorHAnsi" w:eastAsia="Times New Roman" w:hAnsiTheme="majorHAnsi" w:cstheme="majorHAnsi"/>
          <w:sz w:val="24"/>
          <w:szCs w:val="24"/>
        </w:rPr>
        <w:t>create the</w:t>
      </w:r>
      <w:r w:rsidR="003E7177" w:rsidRPr="00B1621C">
        <w:rPr>
          <w:rFonts w:asciiTheme="majorHAnsi" w:eastAsia="Times New Roman" w:hAnsiTheme="majorHAnsi" w:cstheme="majorHAnsi"/>
          <w:sz w:val="24"/>
          <w:szCs w:val="24"/>
        </w:rPr>
        <w:t xml:space="preserve"> new</w:t>
      </w:r>
      <w:r w:rsidR="00F17348" w:rsidRPr="00B1621C">
        <w:rPr>
          <w:rFonts w:asciiTheme="majorHAnsi" w:eastAsia="Times New Roman" w:hAnsiTheme="majorHAnsi" w:cstheme="majorHAnsi"/>
          <w:sz w:val="24"/>
          <w:szCs w:val="24"/>
        </w:rPr>
        <w:t>s</w:t>
      </w:r>
      <w:r w:rsidR="003E7177" w:rsidRPr="00B1621C">
        <w:rPr>
          <w:rFonts w:asciiTheme="majorHAnsi" w:eastAsia="Times New Roman" w:hAnsiTheme="majorHAnsi" w:cstheme="majorHAnsi"/>
          <w:sz w:val="24"/>
          <w:szCs w:val="24"/>
        </w:rPr>
        <w:t>letters</w:t>
      </w:r>
      <w:r w:rsidRPr="00B1621C">
        <w:rPr>
          <w:rFonts w:asciiTheme="majorHAnsi" w:eastAsia="Times New Roman" w:hAnsiTheme="majorHAnsi" w:cstheme="majorHAnsi"/>
          <w:sz w:val="24"/>
          <w:szCs w:val="24"/>
        </w:rPr>
        <w:t xml:space="preserve">. Additionally, going forward, the </w:t>
      </w:r>
      <w:r w:rsidR="00F17348" w:rsidRPr="00B1621C">
        <w:rPr>
          <w:rFonts w:asciiTheme="majorHAnsi" w:eastAsia="Times New Roman" w:hAnsiTheme="majorHAnsi" w:cstheme="majorHAnsi"/>
          <w:sz w:val="24"/>
          <w:szCs w:val="24"/>
        </w:rPr>
        <w:t xml:space="preserve">newsletter editor will </w:t>
      </w:r>
      <w:r w:rsidRPr="00B1621C">
        <w:rPr>
          <w:rFonts w:asciiTheme="majorHAnsi" w:eastAsia="Times New Roman" w:hAnsiTheme="majorHAnsi" w:cstheme="majorHAnsi"/>
          <w:sz w:val="24"/>
          <w:szCs w:val="24"/>
        </w:rPr>
        <w:t>be responsible for emailing the newsletter to members.</w:t>
      </w:r>
    </w:p>
    <w:p w14:paraId="5CCCDCD7" w14:textId="77777777" w:rsidR="003E7177" w:rsidRPr="00B1621C" w:rsidRDefault="003E7177" w:rsidP="003E7177">
      <w:pPr>
        <w:spacing w:line="240" w:lineRule="auto"/>
        <w:ind w:right="36"/>
        <w:rPr>
          <w:rFonts w:asciiTheme="majorHAnsi" w:eastAsia="Times New Roman" w:hAnsiTheme="majorHAnsi" w:cstheme="majorHAnsi"/>
          <w:sz w:val="24"/>
          <w:szCs w:val="24"/>
        </w:rPr>
      </w:pPr>
    </w:p>
    <w:p w14:paraId="0000000F" w14:textId="4B376BC6" w:rsidR="00B60EAF" w:rsidRPr="00B1621C" w:rsidRDefault="0007677A" w:rsidP="00CF1528">
      <w:pPr>
        <w:spacing w:line="240" w:lineRule="auto"/>
        <w:ind w:right="36"/>
        <w:rPr>
          <w:rFonts w:asciiTheme="majorHAnsi" w:eastAsia="Times New Roman" w:hAnsiTheme="majorHAnsi" w:cstheme="majorHAnsi"/>
          <w:i/>
          <w:sz w:val="24"/>
          <w:szCs w:val="24"/>
        </w:rPr>
      </w:pPr>
      <w:r w:rsidRPr="00B1621C">
        <w:rPr>
          <w:rFonts w:asciiTheme="majorHAnsi" w:eastAsia="Times New Roman" w:hAnsiTheme="majorHAnsi" w:cstheme="majorHAnsi"/>
          <w:i/>
          <w:sz w:val="24"/>
          <w:szCs w:val="24"/>
        </w:rPr>
        <w:t xml:space="preserve">Webmaster – </w:t>
      </w:r>
      <w:r w:rsidR="00E30605" w:rsidRPr="00B1621C">
        <w:rPr>
          <w:rFonts w:asciiTheme="majorHAnsi" w:eastAsia="Times New Roman" w:hAnsiTheme="majorHAnsi" w:cstheme="majorHAnsi"/>
          <w:i/>
          <w:sz w:val="24"/>
          <w:szCs w:val="24"/>
        </w:rPr>
        <w:t>Tyler Thomsen</w:t>
      </w:r>
    </w:p>
    <w:p w14:paraId="4FF8BBC0" w14:textId="2C5C4CC4" w:rsidR="00F17348" w:rsidRPr="00B1621C" w:rsidRDefault="004B5363" w:rsidP="00F17348">
      <w:pPr>
        <w:spacing w:line="240" w:lineRule="auto"/>
        <w:ind w:right="36"/>
        <w:rPr>
          <w:rFonts w:asciiTheme="majorHAnsi" w:eastAsia="Times New Roman" w:hAnsiTheme="majorHAnsi" w:cstheme="majorHAnsi"/>
          <w:sz w:val="24"/>
          <w:szCs w:val="24"/>
        </w:rPr>
      </w:pPr>
      <w:r w:rsidRPr="00B1621C">
        <w:rPr>
          <w:rFonts w:asciiTheme="majorHAnsi" w:eastAsia="Times New Roman" w:hAnsiTheme="majorHAnsi" w:cstheme="majorHAnsi"/>
          <w:sz w:val="24"/>
          <w:szCs w:val="24"/>
        </w:rPr>
        <w:t>Tyler posted the n</w:t>
      </w:r>
      <w:r w:rsidR="00F17348" w:rsidRPr="00B1621C">
        <w:rPr>
          <w:rFonts w:asciiTheme="majorHAnsi" w:eastAsia="Times New Roman" w:hAnsiTheme="majorHAnsi" w:cstheme="majorHAnsi"/>
          <w:sz w:val="24"/>
          <w:szCs w:val="24"/>
        </w:rPr>
        <w:t>ewsletter</w:t>
      </w:r>
      <w:r w:rsidRPr="00B1621C">
        <w:rPr>
          <w:rFonts w:asciiTheme="majorHAnsi" w:eastAsia="Times New Roman" w:hAnsiTheme="majorHAnsi" w:cstheme="majorHAnsi"/>
          <w:sz w:val="24"/>
          <w:szCs w:val="24"/>
        </w:rPr>
        <w:t xml:space="preserve"> on the Chapter’s website. Tyler</w:t>
      </w:r>
      <w:r w:rsidR="00F17348" w:rsidRPr="00B1621C">
        <w:rPr>
          <w:rFonts w:asciiTheme="majorHAnsi" w:eastAsia="Times New Roman" w:hAnsiTheme="majorHAnsi" w:cstheme="majorHAnsi"/>
          <w:sz w:val="24"/>
          <w:szCs w:val="24"/>
        </w:rPr>
        <w:t xml:space="preserve"> will </w:t>
      </w:r>
      <w:r w:rsidRPr="00B1621C">
        <w:rPr>
          <w:rFonts w:asciiTheme="majorHAnsi" w:eastAsia="Times New Roman" w:hAnsiTheme="majorHAnsi" w:cstheme="majorHAnsi"/>
          <w:sz w:val="24"/>
          <w:szCs w:val="24"/>
        </w:rPr>
        <w:t>create a</w:t>
      </w:r>
      <w:r w:rsidR="00F17348" w:rsidRPr="00B1621C">
        <w:rPr>
          <w:rFonts w:asciiTheme="majorHAnsi" w:eastAsia="Times New Roman" w:hAnsiTheme="majorHAnsi" w:cstheme="majorHAnsi"/>
          <w:sz w:val="24"/>
          <w:szCs w:val="24"/>
        </w:rPr>
        <w:t xml:space="preserve"> </w:t>
      </w:r>
      <w:r w:rsidRPr="00B1621C">
        <w:rPr>
          <w:rFonts w:asciiTheme="majorHAnsi" w:eastAsia="Times New Roman" w:hAnsiTheme="majorHAnsi" w:cstheme="majorHAnsi"/>
          <w:sz w:val="24"/>
          <w:szCs w:val="24"/>
        </w:rPr>
        <w:t>section/tab on the website to house historical documents like meeting programs, minutes, treasurer’s reports, etc. Documents from the last ten years will be available to the public.</w:t>
      </w:r>
    </w:p>
    <w:p w14:paraId="00000010" w14:textId="77777777" w:rsidR="00B60EAF" w:rsidRPr="00B1621C" w:rsidRDefault="00B60EAF">
      <w:pPr>
        <w:spacing w:line="240" w:lineRule="auto"/>
        <w:ind w:right="36"/>
        <w:rPr>
          <w:rFonts w:asciiTheme="majorHAnsi" w:eastAsia="Times New Roman" w:hAnsiTheme="majorHAnsi" w:cstheme="majorHAnsi"/>
          <w:b/>
          <w:sz w:val="24"/>
          <w:szCs w:val="24"/>
        </w:rPr>
      </w:pPr>
    </w:p>
    <w:p w14:paraId="00000011" w14:textId="77777777" w:rsidR="00B60EAF" w:rsidRPr="00B1621C" w:rsidRDefault="0007677A">
      <w:pPr>
        <w:spacing w:line="240" w:lineRule="auto"/>
        <w:ind w:right="36"/>
        <w:rPr>
          <w:rFonts w:asciiTheme="majorHAnsi" w:eastAsia="Times New Roman" w:hAnsiTheme="majorHAnsi" w:cstheme="majorHAnsi"/>
          <w:b/>
          <w:sz w:val="24"/>
          <w:szCs w:val="24"/>
        </w:rPr>
      </w:pPr>
      <w:r w:rsidRPr="00B1621C">
        <w:rPr>
          <w:rFonts w:asciiTheme="majorHAnsi" w:eastAsia="Times New Roman" w:hAnsiTheme="majorHAnsi" w:cstheme="majorHAnsi"/>
          <w:b/>
          <w:sz w:val="24"/>
          <w:szCs w:val="24"/>
        </w:rPr>
        <w:t>Committee Reports</w:t>
      </w:r>
    </w:p>
    <w:p w14:paraId="5C98C3F7" w14:textId="77777777" w:rsidR="00FF18B1" w:rsidRPr="00B1621C" w:rsidRDefault="00FF18B1">
      <w:pPr>
        <w:spacing w:line="240" w:lineRule="auto"/>
        <w:ind w:right="36"/>
        <w:rPr>
          <w:rFonts w:asciiTheme="majorHAnsi" w:eastAsia="Times New Roman" w:hAnsiTheme="majorHAnsi" w:cstheme="majorHAnsi"/>
          <w:b/>
          <w:sz w:val="24"/>
          <w:szCs w:val="24"/>
        </w:rPr>
      </w:pPr>
    </w:p>
    <w:p w14:paraId="00000012" w14:textId="1651F136" w:rsidR="00B60EAF" w:rsidRPr="00B1621C" w:rsidRDefault="0007677A" w:rsidP="00CF1528">
      <w:pPr>
        <w:spacing w:line="240" w:lineRule="auto"/>
        <w:ind w:right="36"/>
        <w:rPr>
          <w:rFonts w:asciiTheme="majorHAnsi" w:eastAsia="Times New Roman" w:hAnsiTheme="majorHAnsi" w:cstheme="majorHAnsi"/>
          <w:i/>
          <w:sz w:val="24"/>
          <w:szCs w:val="24"/>
        </w:rPr>
      </w:pPr>
      <w:r w:rsidRPr="00B1621C">
        <w:rPr>
          <w:rFonts w:asciiTheme="majorHAnsi" w:eastAsia="Times New Roman" w:hAnsiTheme="majorHAnsi" w:cstheme="majorHAnsi"/>
          <w:i/>
          <w:sz w:val="24"/>
          <w:szCs w:val="24"/>
        </w:rPr>
        <w:t xml:space="preserve">Nominating and Awards Committee – </w:t>
      </w:r>
      <w:r w:rsidR="00E30605" w:rsidRPr="00B1621C">
        <w:rPr>
          <w:rFonts w:asciiTheme="majorHAnsi" w:eastAsia="Times New Roman" w:hAnsiTheme="majorHAnsi" w:cstheme="majorHAnsi"/>
          <w:i/>
          <w:sz w:val="24"/>
          <w:szCs w:val="24"/>
        </w:rPr>
        <w:t>Christy Graham</w:t>
      </w:r>
    </w:p>
    <w:p w14:paraId="0BE10264" w14:textId="4A489713" w:rsidR="00CF1528" w:rsidRPr="00B1621C" w:rsidRDefault="00CF1528" w:rsidP="00CF1528">
      <w:pPr>
        <w:spacing w:line="240" w:lineRule="auto"/>
        <w:ind w:right="36"/>
        <w:rPr>
          <w:rFonts w:asciiTheme="majorHAnsi" w:eastAsia="Times New Roman" w:hAnsiTheme="majorHAnsi" w:cstheme="majorHAnsi"/>
          <w:sz w:val="24"/>
          <w:szCs w:val="24"/>
        </w:rPr>
      </w:pPr>
      <w:r w:rsidRPr="00B1621C">
        <w:rPr>
          <w:rFonts w:asciiTheme="majorHAnsi" w:hAnsiTheme="majorHAnsi" w:cstheme="majorHAnsi"/>
          <w:color w:val="222222"/>
          <w:sz w:val="24"/>
          <w:szCs w:val="24"/>
          <w:shd w:val="clear" w:color="auto" w:fill="FFFFFF"/>
        </w:rPr>
        <w:t xml:space="preserve">Christy sent a report via email. She reported that she received submissions for the Joe Hogan and Robert M Jenkins awards. She reported that she received one nomination for Secretary, but none for President-elect or subunit of the year. She is also working to develop an electronic </w:t>
      </w:r>
      <w:r w:rsidR="00956809">
        <w:rPr>
          <w:rFonts w:asciiTheme="majorHAnsi" w:hAnsiTheme="majorHAnsi" w:cstheme="majorHAnsi"/>
          <w:color w:val="222222"/>
          <w:sz w:val="24"/>
          <w:szCs w:val="24"/>
          <w:shd w:val="clear" w:color="auto" w:fill="FFFFFF"/>
        </w:rPr>
        <w:t>form</w:t>
      </w:r>
      <w:r w:rsidRPr="00B1621C">
        <w:rPr>
          <w:rFonts w:asciiTheme="majorHAnsi" w:hAnsiTheme="majorHAnsi" w:cstheme="majorHAnsi"/>
          <w:color w:val="222222"/>
          <w:sz w:val="24"/>
          <w:szCs w:val="24"/>
          <w:shd w:val="clear" w:color="auto" w:fill="FFFFFF"/>
        </w:rPr>
        <w:t xml:space="preserve"> for judging talks and posters at the Chapter meeting this year.</w:t>
      </w:r>
    </w:p>
    <w:p w14:paraId="008113B4" w14:textId="77777777" w:rsidR="00CF1528" w:rsidRPr="00B1621C" w:rsidRDefault="00CF1528" w:rsidP="00CF1528">
      <w:pPr>
        <w:spacing w:line="240" w:lineRule="auto"/>
        <w:ind w:right="36"/>
        <w:rPr>
          <w:rFonts w:asciiTheme="majorHAnsi" w:eastAsia="Times New Roman" w:hAnsiTheme="majorHAnsi" w:cstheme="majorHAnsi"/>
          <w:sz w:val="24"/>
          <w:szCs w:val="24"/>
        </w:rPr>
      </w:pPr>
    </w:p>
    <w:p w14:paraId="00000013" w14:textId="24849B58" w:rsidR="00B60EAF" w:rsidRPr="00B1621C" w:rsidRDefault="0007677A" w:rsidP="00CF1528">
      <w:pPr>
        <w:spacing w:line="240" w:lineRule="auto"/>
        <w:ind w:right="36"/>
        <w:rPr>
          <w:rFonts w:asciiTheme="majorHAnsi" w:eastAsia="Times New Roman" w:hAnsiTheme="majorHAnsi" w:cstheme="majorHAnsi"/>
          <w:i/>
          <w:sz w:val="24"/>
          <w:szCs w:val="24"/>
        </w:rPr>
      </w:pPr>
      <w:r w:rsidRPr="00B1621C">
        <w:rPr>
          <w:rFonts w:asciiTheme="majorHAnsi" w:eastAsia="Times New Roman" w:hAnsiTheme="majorHAnsi" w:cstheme="majorHAnsi"/>
          <w:i/>
          <w:sz w:val="24"/>
          <w:szCs w:val="24"/>
        </w:rPr>
        <w:t xml:space="preserve">Activities and Raffle Committee – </w:t>
      </w:r>
      <w:r w:rsidR="00E30605" w:rsidRPr="00B1621C">
        <w:rPr>
          <w:rFonts w:asciiTheme="majorHAnsi" w:eastAsia="Times New Roman" w:hAnsiTheme="majorHAnsi" w:cstheme="majorHAnsi"/>
          <w:i/>
          <w:sz w:val="24"/>
          <w:szCs w:val="24"/>
        </w:rPr>
        <w:t>Jacob Martin</w:t>
      </w:r>
      <w:r w:rsidR="00FF18B1" w:rsidRPr="00B1621C">
        <w:rPr>
          <w:rFonts w:asciiTheme="majorHAnsi" w:eastAsia="Times New Roman" w:hAnsiTheme="majorHAnsi" w:cstheme="majorHAnsi"/>
          <w:i/>
          <w:sz w:val="24"/>
          <w:szCs w:val="24"/>
        </w:rPr>
        <w:t xml:space="preserve"> and </w:t>
      </w:r>
      <w:r w:rsidR="00E30605" w:rsidRPr="00B1621C">
        <w:rPr>
          <w:rFonts w:asciiTheme="majorHAnsi" w:eastAsia="Times New Roman" w:hAnsiTheme="majorHAnsi" w:cstheme="majorHAnsi"/>
          <w:i/>
          <w:sz w:val="24"/>
          <w:szCs w:val="24"/>
        </w:rPr>
        <w:t>Josh Melton</w:t>
      </w:r>
    </w:p>
    <w:p w14:paraId="533B8BE9" w14:textId="083EF094" w:rsidR="00B722F7" w:rsidRPr="00B1621C" w:rsidRDefault="00103DEC" w:rsidP="00F17348">
      <w:pPr>
        <w:spacing w:line="240" w:lineRule="auto"/>
        <w:ind w:right="36"/>
        <w:rPr>
          <w:rFonts w:asciiTheme="majorHAnsi" w:eastAsia="Times New Roman" w:hAnsiTheme="majorHAnsi" w:cstheme="majorHAnsi"/>
          <w:sz w:val="24"/>
          <w:szCs w:val="24"/>
        </w:rPr>
      </w:pPr>
      <w:r w:rsidRPr="00B1621C">
        <w:rPr>
          <w:rFonts w:asciiTheme="majorHAnsi" w:eastAsia="Times New Roman" w:hAnsiTheme="majorHAnsi" w:cstheme="majorHAnsi"/>
          <w:sz w:val="24"/>
          <w:szCs w:val="24"/>
        </w:rPr>
        <w:t xml:space="preserve">Jacob reported that Katie Thomsen was the </w:t>
      </w:r>
      <w:r w:rsidR="00F17348" w:rsidRPr="00B1621C">
        <w:rPr>
          <w:rFonts w:asciiTheme="majorHAnsi" w:eastAsia="Times New Roman" w:hAnsiTheme="majorHAnsi" w:cstheme="majorHAnsi"/>
          <w:sz w:val="24"/>
          <w:szCs w:val="24"/>
        </w:rPr>
        <w:t xml:space="preserve">first contestant </w:t>
      </w:r>
      <w:r w:rsidRPr="00B1621C">
        <w:rPr>
          <w:rFonts w:asciiTheme="majorHAnsi" w:eastAsia="Times New Roman" w:hAnsiTheme="majorHAnsi" w:cstheme="majorHAnsi"/>
          <w:sz w:val="24"/>
          <w:szCs w:val="24"/>
        </w:rPr>
        <w:t>to post a photo for the virtual</w:t>
      </w:r>
      <w:r w:rsidR="00F17348" w:rsidRPr="00B1621C">
        <w:rPr>
          <w:rFonts w:asciiTheme="majorHAnsi" w:eastAsia="Times New Roman" w:hAnsiTheme="majorHAnsi" w:cstheme="majorHAnsi"/>
          <w:sz w:val="24"/>
          <w:szCs w:val="24"/>
        </w:rPr>
        <w:t xml:space="preserve"> fishing challenge</w:t>
      </w:r>
      <w:r w:rsidRPr="00B1621C">
        <w:rPr>
          <w:rFonts w:asciiTheme="majorHAnsi" w:eastAsia="Times New Roman" w:hAnsiTheme="majorHAnsi" w:cstheme="majorHAnsi"/>
          <w:sz w:val="24"/>
          <w:szCs w:val="24"/>
        </w:rPr>
        <w:t xml:space="preserve">. The challenge is hosted on Facebook </w:t>
      </w:r>
      <w:r w:rsidR="00EC0B76">
        <w:rPr>
          <w:rFonts w:asciiTheme="majorHAnsi" w:eastAsia="Times New Roman" w:hAnsiTheme="majorHAnsi" w:cstheme="majorHAnsi"/>
          <w:sz w:val="24"/>
          <w:szCs w:val="24"/>
        </w:rPr>
        <w:t>(</w:t>
      </w:r>
      <w:r w:rsidRPr="00B1621C">
        <w:rPr>
          <w:rFonts w:asciiTheme="majorHAnsi" w:eastAsia="Times New Roman" w:hAnsiTheme="majorHAnsi" w:cstheme="majorHAnsi"/>
          <w:sz w:val="24"/>
          <w:szCs w:val="24"/>
        </w:rPr>
        <w:t>#arafsfishingchallenge2024</w:t>
      </w:r>
      <w:r w:rsidR="00EC0B76">
        <w:rPr>
          <w:rFonts w:asciiTheme="majorHAnsi" w:eastAsia="Times New Roman" w:hAnsiTheme="majorHAnsi" w:cstheme="majorHAnsi"/>
          <w:sz w:val="24"/>
          <w:szCs w:val="24"/>
        </w:rPr>
        <w:t>)</w:t>
      </w:r>
      <w:r w:rsidRPr="00B1621C">
        <w:rPr>
          <w:rFonts w:asciiTheme="majorHAnsi" w:eastAsia="Times New Roman" w:hAnsiTheme="majorHAnsi" w:cstheme="majorHAnsi"/>
          <w:sz w:val="24"/>
          <w:szCs w:val="24"/>
        </w:rPr>
        <w:t xml:space="preserve">. EXCOM </w:t>
      </w:r>
      <w:r w:rsidRPr="00B1621C">
        <w:rPr>
          <w:rFonts w:asciiTheme="majorHAnsi" w:eastAsia="Times New Roman" w:hAnsiTheme="majorHAnsi" w:cstheme="majorHAnsi"/>
          <w:sz w:val="24"/>
          <w:szCs w:val="24"/>
        </w:rPr>
        <w:lastRenderedPageBreak/>
        <w:t xml:space="preserve">challenged each other to go fishing soon and </w:t>
      </w:r>
      <w:r w:rsidR="00EC0B76">
        <w:rPr>
          <w:rFonts w:asciiTheme="majorHAnsi" w:eastAsia="Times New Roman" w:hAnsiTheme="majorHAnsi" w:cstheme="majorHAnsi"/>
          <w:sz w:val="24"/>
          <w:szCs w:val="24"/>
        </w:rPr>
        <w:t xml:space="preserve">post a </w:t>
      </w:r>
      <w:r w:rsidRPr="00B1621C">
        <w:rPr>
          <w:rFonts w:asciiTheme="majorHAnsi" w:eastAsia="Times New Roman" w:hAnsiTheme="majorHAnsi" w:cstheme="majorHAnsi"/>
          <w:sz w:val="24"/>
          <w:szCs w:val="24"/>
        </w:rPr>
        <w:t xml:space="preserve">photo </w:t>
      </w:r>
      <w:r w:rsidR="00956809">
        <w:rPr>
          <w:rFonts w:asciiTheme="majorHAnsi" w:eastAsia="Times New Roman" w:hAnsiTheme="majorHAnsi" w:cstheme="majorHAnsi"/>
          <w:sz w:val="24"/>
          <w:szCs w:val="24"/>
        </w:rPr>
        <w:t>of their catch</w:t>
      </w:r>
      <w:r w:rsidRPr="00B1621C">
        <w:rPr>
          <w:rFonts w:asciiTheme="majorHAnsi" w:eastAsia="Times New Roman" w:hAnsiTheme="majorHAnsi" w:cstheme="majorHAnsi"/>
          <w:sz w:val="24"/>
          <w:szCs w:val="24"/>
        </w:rPr>
        <w:t xml:space="preserve"> for the </w:t>
      </w:r>
      <w:r w:rsidR="00EC0B76">
        <w:rPr>
          <w:rFonts w:asciiTheme="majorHAnsi" w:eastAsia="Times New Roman" w:hAnsiTheme="majorHAnsi" w:cstheme="majorHAnsi"/>
          <w:sz w:val="24"/>
          <w:szCs w:val="24"/>
        </w:rPr>
        <w:t xml:space="preserve">virtual fishing </w:t>
      </w:r>
      <w:r w:rsidRPr="00B1621C">
        <w:rPr>
          <w:rFonts w:asciiTheme="majorHAnsi" w:eastAsia="Times New Roman" w:hAnsiTheme="majorHAnsi" w:cstheme="majorHAnsi"/>
          <w:sz w:val="24"/>
          <w:szCs w:val="24"/>
        </w:rPr>
        <w:t>challenge.</w:t>
      </w:r>
      <w:r w:rsidR="00FF18B1" w:rsidRPr="00B1621C">
        <w:rPr>
          <w:rFonts w:asciiTheme="majorHAnsi" w:eastAsia="Times New Roman" w:hAnsiTheme="majorHAnsi" w:cstheme="majorHAnsi"/>
          <w:sz w:val="24"/>
          <w:szCs w:val="24"/>
        </w:rPr>
        <w:t xml:space="preserve"> </w:t>
      </w:r>
      <w:r w:rsidR="00DD77F3" w:rsidRPr="00B1621C">
        <w:rPr>
          <w:rFonts w:asciiTheme="majorHAnsi" w:eastAsia="Times New Roman" w:hAnsiTheme="majorHAnsi" w:cstheme="majorHAnsi"/>
          <w:sz w:val="24"/>
          <w:szCs w:val="24"/>
        </w:rPr>
        <w:t xml:space="preserve">Josh </w:t>
      </w:r>
      <w:r w:rsidRPr="00B1621C">
        <w:rPr>
          <w:rFonts w:asciiTheme="majorHAnsi" w:eastAsia="Times New Roman" w:hAnsiTheme="majorHAnsi" w:cstheme="majorHAnsi"/>
          <w:sz w:val="24"/>
          <w:szCs w:val="24"/>
        </w:rPr>
        <w:t xml:space="preserve">reported that he </w:t>
      </w:r>
      <w:r w:rsidR="00DD77F3" w:rsidRPr="00B1621C">
        <w:rPr>
          <w:rFonts w:asciiTheme="majorHAnsi" w:eastAsia="Times New Roman" w:hAnsiTheme="majorHAnsi" w:cstheme="majorHAnsi"/>
          <w:sz w:val="24"/>
          <w:szCs w:val="24"/>
        </w:rPr>
        <w:t xml:space="preserve">will update </w:t>
      </w:r>
      <w:r w:rsidR="00EC0B76">
        <w:rPr>
          <w:rFonts w:asciiTheme="majorHAnsi" w:eastAsia="Times New Roman" w:hAnsiTheme="majorHAnsi" w:cstheme="majorHAnsi"/>
          <w:sz w:val="24"/>
          <w:szCs w:val="24"/>
        </w:rPr>
        <w:t xml:space="preserve">the </w:t>
      </w:r>
      <w:r w:rsidR="00DD77F3" w:rsidRPr="00B1621C">
        <w:rPr>
          <w:rFonts w:asciiTheme="majorHAnsi" w:eastAsia="Times New Roman" w:hAnsiTheme="majorHAnsi" w:cstheme="majorHAnsi"/>
          <w:sz w:val="24"/>
          <w:szCs w:val="24"/>
        </w:rPr>
        <w:t>excel list for donation</w:t>
      </w:r>
      <w:r w:rsidR="003C543F">
        <w:rPr>
          <w:rFonts w:asciiTheme="majorHAnsi" w:eastAsia="Times New Roman" w:hAnsiTheme="majorHAnsi" w:cstheme="majorHAnsi"/>
          <w:sz w:val="24"/>
          <w:szCs w:val="24"/>
        </w:rPr>
        <w:t>s</w:t>
      </w:r>
      <w:r w:rsidR="00DD77F3" w:rsidRPr="00B1621C">
        <w:rPr>
          <w:rFonts w:asciiTheme="majorHAnsi" w:eastAsia="Times New Roman" w:hAnsiTheme="majorHAnsi" w:cstheme="majorHAnsi"/>
          <w:sz w:val="24"/>
          <w:szCs w:val="24"/>
        </w:rPr>
        <w:t xml:space="preserve"> and </w:t>
      </w:r>
      <w:r w:rsidRPr="00B1621C">
        <w:rPr>
          <w:rFonts w:asciiTheme="majorHAnsi" w:eastAsia="Times New Roman" w:hAnsiTheme="majorHAnsi" w:cstheme="majorHAnsi"/>
          <w:sz w:val="24"/>
          <w:szCs w:val="24"/>
        </w:rPr>
        <w:t xml:space="preserve">share </w:t>
      </w:r>
      <w:r w:rsidR="00EC0B76">
        <w:rPr>
          <w:rFonts w:asciiTheme="majorHAnsi" w:eastAsia="Times New Roman" w:hAnsiTheme="majorHAnsi" w:cstheme="majorHAnsi"/>
          <w:sz w:val="24"/>
          <w:szCs w:val="24"/>
        </w:rPr>
        <w:t>that</w:t>
      </w:r>
      <w:r w:rsidRPr="00B1621C">
        <w:rPr>
          <w:rFonts w:asciiTheme="majorHAnsi" w:eastAsia="Times New Roman" w:hAnsiTheme="majorHAnsi" w:cstheme="majorHAnsi"/>
          <w:sz w:val="24"/>
          <w:szCs w:val="24"/>
        </w:rPr>
        <w:t xml:space="preserve"> </w:t>
      </w:r>
      <w:r w:rsidR="00EC0B76">
        <w:rPr>
          <w:rFonts w:asciiTheme="majorHAnsi" w:eastAsia="Times New Roman" w:hAnsiTheme="majorHAnsi" w:cstheme="majorHAnsi"/>
          <w:sz w:val="24"/>
          <w:szCs w:val="24"/>
        </w:rPr>
        <w:t>file</w:t>
      </w:r>
      <w:r w:rsidRPr="00B1621C">
        <w:rPr>
          <w:rFonts w:asciiTheme="majorHAnsi" w:eastAsia="Times New Roman" w:hAnsiTheme="majorHAnsi" w:cstheme="majorHAnsi"/>
          <w:sz w:val="24"/>
          <w:szCs w:val="24"/>
        </w:rPr>
        <w:t xml:space="preserve"> and</w:t>
      </w:r>
      <w:r w:rsidR="00EC0B76">
        <w:rPr>
          <w:rFonts w:asciiTheme="majorHAnsi" w:eastAsia="Times New Roman" w:hAnsiTheme="majorHAnsi" w:cstheme="majorHAnsi"/>
          <w:sz w:val="24"/>
          <w:szCs w:val="24"/>
        </w:rPr>
        <w:t xml:space="preserve"> the</w:t>
      </w:r>
      <w:r w:rsidRPr="00B1621C">
        <w:rPr>
          <w:rFonts w:asciiTheme="majorHAnsi" w:eastAsia="Times New Roman" w:hAnsiTheme="majorHAnsi" w:cstheme="majorHAnsi"/>
          <w:sz w:val="24"/>
          <w:szCs w:val="24"/>
        </w:rPr>
        <w:t xml:space="preserve"> donation form with the group. He </w:t>
      </w:r>
      <w:r w:rsidR="00EC0B76">
        <w:rPr>
          <w:rFonts w:asciiTheme="majorHAnsi" w:eastAsia="Times New Roman" w:hAnsiTheme="majorHAnsi" w:cstheme="majorHAnsi"/>
          <w:sz w:val="24"/>
          <w:szCs w:val="24"/>
        </w:rPr>
        <w:t>is also</w:t>
      </w:r>
      <w:r w:rsidR="00DD77F3" w:rsidRPr="00B1621C">
        <w:rPr>
          <w:rFonts w:asciiTheme="majorHAnsi" w:eastAsia="Times New Roman" w:hAnsiTheme="majorHAnsi" w:cstheme="majorHAnsi"/>
          <w:sz w:val="24"/>
          <w:szCs w:val="24"/>
        </w:rPr>
        <w:t xml:space="preserve"> working on </w:t>
      </w:r>
      <w:r w:rsidR="00956809">
        <w:rPr>
          <w:rFonts w:asciiTheme="majorHAnsi" w:eastAsia="Times New Roman" w:hAnsiTheme="majorHAnsi" w:cstheme="majorHAnsi"/>
          <w:sz w:val="24"/>
          <w:szCs w:val="24"/>
        </w:rPr>
        <w:t>beverage</w:t>
      </w:r>
      <w:r w:rsidR="00DD77F3" w:rsidRPr="00B1621C">
        <w:rPr>
          <w:rFonts w:asciiTheme="majorHAnsi" w:eastAsia="Times New Roman" w:hAnsiTheme="majorHAnsi" w:cstheme="majorHAnsi"/>
          <w:sz w:val="24"/>
          <w:szCs w:val="24"/>
        </w:rPr>
        <w:t xml:space="preserve"> donations</w:t>
      </w:r>
      <w:r w:rsidR="00EC0B76">
        <w:rPr>
          <w:rFonts w:asciiTheme="majorHAnsi" w:eastAsia="Times New Roman" w:hAnsiTheme="majorHAnsi" w:cstheme="majorHAnsi"/>
          <w:sz w:val="24"/>
          <w:szCs w:val="24"/>
        </w:rPr>
        <w:t xml:space="preserve"> for the banquet</w:t>
      </w:r>
      <w:r w:rsidRPr="00B1621C">
        <w:rPr>
          <w:rFonts w:asciiTheme="majorHAnsi" w:eastAsia="Times New Roman" w:hAnsiTheme="majorHAnsi" w:cstheme="majorHAnsi"/>
          <w:sz w:val="24"/>
          <w:szCs w:val="24"/>
        </w:rPr>
        <w:t>. The group discussed</w:t>
      </w:r>
      <w:r w:rsidR="00DD77F3" w:rsidRPr="00B1621C">
        <w:rPr>
          <w:rFonts w:asciiTheme="majorHAnsi" w:eastAsia="Times New Roman" w:hAnsiTheme="majorHAnsi" w:cstheme="majorHAnsi"/>
          <w:sz w:val="24"/>
          <w:szCs w:val="24"/>
        </w:rPr>
        <w:t xml:space="preserve"> </w:t>
      </w:r>
      <w:r w:rsidRPr="00B1621C">
        <w:rPr>
          <w:rFonts w:asciiTheme="majorHAnsi" w:eastAsia="Times New Roman" w:hAnsiTheme="majorHAnsi" w:cstheme="majorHAnsi"/>
          <w:sz w:val="24"/>
          <w:szCs w:val="24"/>
        </w:rPr>
        <w:t xml:space="preserve">items for the raffle, such as a grill and kayak. Jacob asked if </w:t>
      </w:r>
      <w:r w:rsidR="003C543F">
        <w:rPr>
          <w:rFonts w:asciiTheme="majorHAnsi" w:eastAsia="Times New Roman" w:hAnsiTheme="majorHAnsi" w:cstheme="majorHAnsi"/>
          <w:sz w:val="24"/>
          <w:szCs w:val="24"/>
        </w:rPr>
        <w:t>the Chapter</w:t>
      </w:r>
      <w:r w:rsidRPr="00B1621C">
        <w:rPr>
          <w:rFonts w:asciiTheme="majorHAnsi" w:eastAsia="Times New Roman" w:hAnsiTheme="majorHAnsi" w:cstheme="majorHAnsi"/>
          <w:sz w:val="24"/>
          <w:szCs w:val="24"/>
        </w:rPr>
        <w:t xml:space="preserve"> could raffle a gun and Josh expressed that a photo could be used as a placeholder and that the winner could pick up the gun directly from the donating business. This would remove the burden of </w:t>
      </w:r>
      <w:r w:rsidR="00EC0B76">
        <w:rPr>
          <w:rFonts w:asciiTheme="majorHAnsi" w:eastAsia="Times New Roman" w:hAnsiTheme="majorHAnsi" w:cstheme="majorHAnsi"/>
          <w:sz w:val="24"/>
          <w:szCs w:val="24"/>
        </w:rPr>
        <w:t>securing a firearm at the meeting</w:t>
      </w:r>
      <w:r w:rsidRPr="00B1621C">
        <w:rPr>
          <w:rFonts w:asciiTheme="majorHAnsi" w:eastAsia="Times New Roman" w:hAnsiTheme="majorHAnsi" w:cstheme="majorHAnsi"/>
          <w:sz w:val="24"/>
          <w:szCs w:val="24"/>
        </w:rPr>
        <w:t>.</w:t>
      </w:r>
      <w:r w:rsidR="00BE4AE3" w:rsidRPr="00B1621C">
        <w:rPr>
          <w:rFonts w:asciiTheme="majorHAnsi" w:eastAsia="Times New Roman" w:hAnsiTheme="majorHAnsi" w:cstheme="majorHAnsi"/>
          <w:sz w:val="24"/>
          <w:szCs w:val="24"/>
        </w:rPr>
        <w:t xml:space="preserve"> Josh said he would look into getting a gun or bow donated. The group also discussed using photos for all silent auction items, but there was concern if photos would generate as much interest as the actual items being displayed. The idea of a mystery item for a raffle was discussed as well. </w:t>
      </w:r>
      <w:r w:rsidRPr="00B1621C">
        <w:rPr>
          <w:rFonts w:asciiTheme="majorHAnsi" w:eastAsia="Times New Roman" w:hAnsiTheme="majorHAnsi" w:cstheme="majorHAnsi"/>
          <w:sz w:val="24"/>
          <w:szCs w:val="24"/>
        </w:rPr>
        <w:t>The group also discussed the scholarship raffle and decided on a deck o</w:t>
      </w:r>
      <w:r w:rsidR="00EC0B76">
        <w:rPr>
          <w:rFonts w:asciiTheme="majorHAnsi" w:eastAsia="Times New Roman" w:hAnsiTheme="majorHAnsi" w:cstheme="majorHAnsi"/>
          <w:sz w:val="24"/>
          <w:szCs w:val="24"/>
        </w:rPr>
        <w:t>f</w:t>
      </w:r>
      <w:r w:rsidRPr="00B1621C">
        <w:rPr>
          <w:rFonts w:asciiTheme="majorHAnsi" w:eastAsia="Times New Roman" w:hAnsiTheme="majorHAnsi" w:cstheme="majorHAnsi"/>
          <w:sz w:val="24"/>
          <w:szCs w:val="24"/>
        </w:rPr>
        <w:t xml:space="preserve"> cards game with a 50/50 split between the winner and the scholarship fund.</w:t>
      </w:r>
      <w:r w:rsidR="00BE4AE3" w:rsidRPr="00B1621C">
        <w:rPr>
          <w:rFonts w:asciiTheme="majorHAnsi" w:eastAsia="Times New Roman" w:hAnsiTheme="majorHAnsi" w:cstheme="majorHAnsi"/>
          <w:sz w:val="24"/>
          <w:szCs w:val="24"/>
        </w:rPr>
        <w:t xml:space="preserve"> </w:t>
      </w:r>
      <w:r w:rsidR="00EC0B76">
        <w:rPr>
          <w:rFonts w:asciiTheme="majorHAnsi" w:eastAsia="Times New Roman" w:hAnsiTheme="majorHAnsi" w:cstheme="majorHAnsi"/>
          <w:sz w:val="24"/>
          <w:szCs w:val="24"/>
        </w:rPr>
        <w:t xml:space="preserve">Another item discussed for the raffle or auction was </w:t>
      </w:r>
      <w:bookmarkStart w:id="2" w:name="_GoBack"/>
      <w:r w:rsidR="003D64FA">
        <w:rPr>
          <w:rFonts w:asciiTheme="majorHAnsi" w:eastAsia="Times New Roman" w:hAnsiTheme="majorHAnsi" w:cstheme="majorHAnsi"/>
          <w:sz w:val="24"/>
          <w:szCs w:val="24"/>
        </w:rPr>
        <w:t xml:space="preserve">SCUBA </w:t>
      </w:r>
      <w:bookmarkEnd w:id="2"/>
      <w:r w:rsidR="00EC0B76">
        <w:rPr>
          <w:rFonts w:asciiTheme="majorHAnsi" w:eastAsia="Times New Roman" w:hAnsiTheme="majorHAnsi" w:cstheme="majorHAnsi"/>
          <w:sz w:val="24"/>
          <w:szCs w:val="24"/>
        </w:rPr>
        <w:t xml:space="preserve">certification and </w:t>
      </w:r>
      <w:r w:rsidR="00EC0B76" w:rsidRPr="00B1621C">
        <w:rPr>
          <w:rFonts w:asciiTheme="majorHAnsi" w:eastAsia="Times New Roman" w:hAnsiTheme="majorHAnsi" w:cstheme="majorHAnsi"/>
          <w:sz w:val="24"/>
          <w:szCs w:val="24"/>
        </w:rPr>
        <w:t xml:space="preserve">Dylan is going to ask a local scuba instructor to donate classes. </w:t>
      </w:r>
      <w:r w:rsidR="00BE4AE3" w:rsidRPr="00B1621C">
        <w:rPr>
          <w:rFonts w:asciiTheme="majorHAnsi" w:eastAsia="Times New Roman" w:hAnsiTheme="majorHAnsi" w:cstheme="majorHAnsi"/>
          <w:sz w:val="24"/>
          <w:szCs w:val="24"/>
        </w:rPr>
        <w:t xml:space="preserve">Lastly, Josh announced that he will be resigning as the raffle/silent auction coordinator and thus another volunteer will need to be identified soon so </w:t>
      </w:r>
      <w:r w:rsidR="00EC0B76">
        <w:rPr>
          <w:rFonts w:asciiTheme="majorHAnsi" w:eastAsia="Times New Roman" w:hAnsiTheme="majorHAnsi" w:cstheme="majorHAnsi"/>
          <w:sz w:val="24"/>
          <w:szCs w:val="24"/>
        </w:rPr>
        <w:t>he or she</w:t>
      </w:r>
      <w:r w:rsidR="00BE4AE3" w:rsidRPr="00B1621C">
        <w:rPr>
          <w:rFonts w:asciiTheme="majorHAnsi" w:eastAsia="Times New Roman" w:hAnsiTheme="majorHAnsi" w:cstheme="majorHAnsi"/>
          <w:sz w:val="24"/>
          <w:szCs w:val="24"/>
        </w:rPr>
        <w:t xml:space="preserve"> can help wit</w:t>
      </w:r>
      <w:r w:rsidR="00EC0B76">
        <w:rPr>
          <w:rFonts w:asciiTheme="majorHAnsi" w:eastAsia="Times New Roman" w:hAnsiTheme="majorHAnsi" w:cstheme="majorHAnsi"/>
          <w:sz w:val="24"/>
          <w:szCs w:val="24"/>
        </w:rPr>
        <w:t>h the raffle at the upcoming</w:t>
      </w:r>
      <w:r w:rsidR="00BE4AE3" w:rsidRPr="00B1621C">
        <w:rPr>
          <w:rFonts w:asciiTheme="majorHAnsi" w:eastAsia="Times New Roman" w:hAnsiTheme="majorHAnsi" w:cstheme="majorHAnsi"/>
          <w:sz w:val="24"/>
          <w:szCs w:val="24"/>
        </w:rPr>
        <w:t xml:space="preserve"> meeting to learn how to collect donations and </w:t>
      </w:r>
      <w:r w:rsidR="00EC0B76">
        <w:rPr>
          <w:rFonts w:asciiTheme="majorHAnsi" w:eastAsia="Times New Roman" w:hAnsiTheme="majorHAnsi" w:cstheme="majorHAnsi"/>
          <w:sz w:val="24"/>
          <w:szCs w:val="24"/>
        </w:rPr>
        <w:t xml:space="preserve">process </w:t>
      </w:r>
      <w:r w:rsidR="00BE4AE3" w:rsidRPr="00B1621C">
        <w:rPr>
          <w:rFonts w:asciiTheme="majorHAnsi" w:eastAsia="Times New Roman" w:hAnsiTheme="majorHAnsi" w:cstheme="majorHAnsi"/>
          <w:sz w:val="24"/>
          <w:szCs w:val="24"/>
        </w:rPr>
        <w:t>payments for items.</w:t>
      </w:r>
    </w:p>
    <w:p w14:paraId="0BCEBABA" w14:textId="77777777" w:rsidR="00B722F7" w:rsidRPr="00B1621C" w:rsidRDefault="00B722F7" w:rsidP="00F17348">
      <w:pPr>
        <w:spacing w:line="240" w:lineRule="auto"/>
        <w:ind w:right="36"/>
        <w:rPr>
          <w:rFonts w:asciiTheme="majorHAnsi" w:eastAsia="Times New Roman" w:hAnsiTheme="majorHAnsi" w:cstheme="majorHAnsi"/>
          <w:sz w:val="24"/>
          <w:szCs w:val="24"/>
        </w:rPr>
      </w:pPr>
    </w:p>
    <w:p w14:paraId="00000014" w14:textId="1D400AB5" w:rsidR="00B60EAF" w:rsidRPr="00B1621C" w:rsidRDefault="0007677A" w:rsidP="00BE4AE3">
      <w:pPr>
        <w:spacing w:line="240" w:lineRule="auto"/>
        <w:ind w:right="36"/>
        <w:rPr>
          <w:rFonts w:asciiTheme="majorHAnsi" w:eastAsia="Times New Roman" w:hAnsiTheme="majorHAnsi" w:cstheme="majorHAnsi"/>
          <w:i/>
          <w:sz w:val="24"/>
          <w:szCs w:val="24"/>
        </w:rPr>
      </w:pPr>
      <w:r w:rsidRPr="00B1621C">
        <w:rPr>
          <w:rFonts w:asciiTheme="majorHAnsi" w:eastAsia="Times New Roman" w:hAnsiTheme="majorHAnsi" w:cstheme="majorHAnsi"/>
          <w:i/>
          <w:sz w:val="24"/>
          <w:szCs w:val="24"/>
        </w:rPr>
        <w:t xml:space="preserve">Environmental Affairs Committee – </w:t>
      </w:r>
      <w:r w:rsidR="003C543F">
        <w:rPr>
          <w:rFonts w:asciiTheme="majorHAnsi" w:eastAsia="Times New Roman" w:hAnsiTheme="majorHAnsi" w:cstheme="majorHAnsi"/>
          <w:i/>
          <w:sz w:val="24"/>
          <w:szCs w:val="24"/>
        </w:rPr>
        <w:t xml:space="preserve">Dr. </w:t>
      </w:r>
      <w:r w:rsidR="004B5363" w:rsidRPr="00B1621C">
        <w:rPr>
          <w:rFonts w:asciiTheme="majorHAnsi" w:eastAsia="Times New Roman" w:hAnsiTheme="majorHAnsi" w:cstheme="majorHAnsi"/>
          <w:i/>
          <w:sz w:val="24"/>
          <w:szCs w:val="24"/>
        </w:rPr>
        <w:t>Erin Thayer</w:t>
      </w:r>
    </w:p>
    <w:p w14:paraId="1ACD913C" w14:textId="4DC910D4" w:rsidR="00B722F7" w:rsidRPr="00DA5E02" w:rsidRDefault="00B722F7" w:rsidP="00B722F7">
      <w:pPr>
        <w:spacing w:line="240" w:lineRule="auto"/>
        <w:ind w:right="36"/>
        <w:rPr>
          <w:rFonts w:ascii="Calibri" w:eastAsia="Times New Roman" w:hAnsi="Calibri" w:cs="Calibri"/>
          <w:sz w:val="24"/>
          <w:szCs w:val="24"/>
        </w:rPr>
      </w:pPr>
      <w:r w:rsidRPr="00DA5E02">
        <w:rPr>
          <w:rFonts w:ascii="Calibri" w:eastAsia="Times New Roman" w:hAnsi="Calibri" w:cs="Calibri"/>
          <w:sz w:val="24"/>
          <w:szCs w:val="24"/>
        </w:rPr>
        <w:t>Erin asked about</w:t>
      </w:r>
      <w:r w:rsidR="004B5363" w:rsidRPr="00DA5E02">
        <w:rPr>
          <w:rFonts w:ascii="Calibri" w:eastAsia="Times New Roman" w:hAnsi="Calibri" w:cs="Calibri"/>
          <w:sz w:val="24"/>
          <w:szCs w:val="24"/>
        </w:rPr>
        <w:t xml:space="preserve"> the </w:t>
      </w:r>
      <w:r w:rsidRPr="00DA5E02">
        <w:rPr>
          <w:rFonts w:ascii="Calibri" w:eastAsia="Times New Roman" w:hAnsi="Calibri" w:cs="Calibri"/>
          <w:sz w:val="24"/>
          <w:szCs w:val="24"/>
        </w:rPr>
        <w:t xml:space="preserve">structure </w:t>
      </w:r>
      <w:r w:rsidR="004B5363" w:rsidRPr="00DA5E02">
        <w:rPr>
          <w:rFonts w:ascii="Calibri" w:eastAsia="Times New Roman" w:hAnsi="Calibri" w:cs="Calibri"/>
          <w:sz w:val="24"/>
          <w:szCs w:val="24"/>
        </w:rPr>
        <w:t>and responsibilities of the committee. B</w:t>
      </w:r>
      <w:r w:rsidRPr="00DA5E02">
        <w:rPr>
          <w:rFonts w:ascii="Calibri" w:eastAsia="Times New Roman" w:hAnsi="Calibri" w:cs="Calibri"/>
          <w:sz w:val="24"/>
          <w:szCs w:val="24"/>
        </w:rPr>
        <w:t xml:space="preserve">rie </w:t>
      </w:r>
      <w:r w:rsidR="004B5363" w:rsidRPr="00DA5E02">
        <w:rPr>
          <w:rFonts w:ascii="Calibri" w:eastAsia="Times New Roman" w:hAnsi="Calibri" w:cs="Calibri"/>
          <w:sz w:val="24"/>
          <w:szCs w:val="24"/>
        </w:rPr>
        <w:t>responded that the</w:t>
      </w:r>
      <w:r w:rsidRPr="00DA5E02">
        <w:rPr>
          <w:rFonts w:ascii="Calibri" w:eastAsia="Times New Roman" w:hAnsi="Calibri" w:cs="Calibri"/>
          <w:sz w:val="24"/>
          <w:szCs w:val="24"/>
        </w:rPr>
        <w:t xml:space="preserve"> </w:t>
      </w:r>
      <w:r w:rsidR="004B5363" w:rsidRPr="00DA5E02">
        <w:rPr>
          <w:rFonts w:ascii="Calibri" w:eastAsia="Times New Roman" w:hAnsi="Calibri" w:cs="Calibri"/>
          <w:sz w:val="24"/>
          <w:szCs w:val="24"/>
        </w:rPr>
        <w:t>chair</w:t>
      </w:r>
      <w:r w:rsidRPr="00DA5E02">
        <w:rPr>
          <w:rFonts w:ascii="Calibri" w:eastAsia="Times New Roman" w:hAnsi="Calibri" w:cs="Calibri"/>
          <w:sz w:val="24"/>
          <w:szCs w:val="24"/>
        </w:rPr>
        <w:t xml:space="preserve"> </w:t>
      </w:r>
      <w:r w:rsidR="00DA5E02" w:rsidRPr="00DA5E02">
        <w:rPr>
          <w:rFonts w:ascii="Calibri" w:hAnsi="Calibri" w:cs="Calibri"/>
          <w:sz w:val="24"/>
          <w:szCs w:val="24"/>
        </w:rPr>
        <w:t>develops position statements representing the Chapter's opinions, recommendations, and advice regarding environmental issues of concern to the Chapter</w:t>
      </w:r>
      <w:r w:rsidR="004B5363" w:rsidRPr="00DA5E02">
        <w:rPr>
          <w:rFonts w:ascii="Calibri" w:eastAsia="Times New Roman" w:hAnsi="Calibri" w:cs="Calibri"/>
          <w:sz w:val="24"/>
          <w:szCs w:val="24"/>
        </w:rPr>
        <w:t>. Brie also described the boom or bust nature of the role since most of the</w:t>
      </w:r>
      <w:r w:rsidR="00DA5E02">
        <w:rPr>
          <w:rFonts w:ascii="Calibri" w:eastAsia="Times New Roman" w:hAnsi="Calibri" w:cs="Calibri"/>
          <w:sz w:val="24"/>
          <w:szCs w:val="24"/>
        </w:rPr>
        <w:t xml:space="preserve"> committee’s</w:t>
      </w:r>
      <w:r w:rsidR="004B5363" w:rsidRPr="00DA5E02">
        <w:rPr>
          <w:rFonts w:ascii="Calibri" w:eastAsia="Times New Roman" w:hAnsi="Calibri" w:cs="Calibri"/>
          <w:sz w:val="24"/>
          <w:szCs w:val="24"/>
        </w:rPr>
        <w:t xml:space="preserve"> activities are in response to legisla</w:t>
      </w:r>
      <w:r w:rsidR="00DA5E02">
        <w:rPr>
          <w:rFonts w:ascii="Calibri" w:eastAsia="Times New Roman" w:hAnsi="Calibri" w:cs="Calibri"/>
          <w:sz w:val="24"/>
          <w:szCs w:val="24"/>
        </w:rPr>
        <w:t>tive</w:t>
      </w:r>
      <w:r w:rsidR="004B5363" w:rsidRPr="00DA5E02">
        <w:rPr>
          <w:rFonts w:ascii="Calibri" w:eastAsia="Times New Roman" w:hAnsi="Calibri" w:cs="Calibri"/>
          <w:sz w:val="24"/>
          <w:szCs w:val="24"/>
        </w:rPr>
        <w:t xml:space="preserve"> sessions and activities.</w:t>
      </w:r>
    </w:p>
    <w:p w14:paraId="757B5010" w14:textId="77777777" w:rsidR="00F17348" w:rsidRPr="00B1621C" w:rsidRDefault="00F17348" w:rsidP="00F17348">
      <w:pPr>
        <w:spacing w:line="240" w:lineRule="auto"/>
        <w:ind w:right="36"/>
        <w:rPr>
          <w:rFonts w:asciiTheme="majorHAnsi" w:eastAsia="Times New Roman" w:hAnsiTheme="majorHAnsi" w:cstheme="majorHAnsi"/>
          <w:sz w:val="24"/>
          <w:szCs w:val="24"/>
        </w:rPr>
      </w:pPr>
    </w:p>
    <w:p w14:paraId="1B26ABC4" w14:textId="0E7E21CB" w:rsidR="00B722F7" w:rsidRPr="00B1621C" w:rsidRDefault="0007677A" w:rsidP="00B722F7">
      <w:pPr>
        <w:spacing w:line="240" w:lineRule="auto"/>
        <w:ind w:right="36"/>
        <w:rPr>
          <w:rFonts w:asciiTheme="majorHAnsi" w:eastAsia="Times New Roman" w:hAnsiTheme="majorHAnsi" w:cstheme="majorHAnsi"/>
          <w:sz w:val="24"/>
          <w:szCs w:val="24"/>
        </w:rPr>
      </w:pPr>
      <w:r w:rsidRPr="00B1621C">
        <w:rPr>
          <w:rFonts w:asciiTheme="majorHAnsi" w:eastAsia="Times New Roman" w:hAnsiTheme="majorHAnsi" w:cstheme="majorHAnsi"/>
          <w:i/>
          <w:sz w:val="24"/>
          <w:szCs w:val="24"/>
        </w:rPr>
        <w:t>Education L</w:t>
      </w:r>
      <w:r w:rsidR="008265C7" w:rsidRPr="00B1621C">
        <w:rPr>
          <w:rFonts w:asciiTheme="majorHAnsi" w:eastAsia="Times New Roman" w:hAnsiTheme="majorHAnsi" w:cstheme="majorHAnsi"/>
          <w:i/>
          <w:sz w:val="24"/>
          <w:szCs w:val="24"/>
        </w:rPr>
        <w:t xml:space="preserve">iaison Committee – Chelsea Gilliland </w:t>
      </w:r>
      <w:r w:rsidR="00FF18B1" w:rsidRPr="00B1621C">
        <w:rPr>
          <w:rFonts w:asciiTheme="majorHAnsi" w:eastAsia="Times New Roman" w:hAnsiTheme="majorHAnsi" w:cstheme="majorHAnsi"/>
          <w:i/>
          <w:sz w:val="24"/>
          <w:szCs w:val="24"/>
        </w:rPr>
        <w:t xml:space="preserve">and </w:t>
      </w:r>
      <w:r w:rsidR="00E30605" w:rsidRPr="00B1621C">
        <w:rPr>
          <w:rFonts w:asciiTheme="majorHAnsi" w:eastAsia="Times New Roman" w:hAnsiTheme="majorHAnsi" w:cstheme="majorHAnsi"/>
          <w:i/>
          <w:sz w:val="24"/>
          <w:szCs w:val="24"/>
        </w:rPr>
        <w:t>Will Lancett</w:t>
      </w:r>
    </w:p>
    <w:p w14:paraId="69DE5679" w14:textId="6240EDE6" w:rsidR="00DD77F3" w:rsidRPr="00B1621C" w:rsidRDefault="007F5218" w:rsidP="00FB3BD6">
      <w:pPr>
        <w:rPr>
          <w:rFonts w:asciiTheme="majorHAnsi" w:eastAsia="Times New Roman" w:hAnsiTheme="majorHAnsi" w:cstheme="majorHAnsi"/>
          <w:sz w:val="24"/>
          <w:szCs w:val="24"/>
        </w:rPr>
      </w:pPr>
      <w:r w:rsidRPr="00B1621C">
        <w:rPr>
          <w:rFonts w:asciiTheme="majorHAnsi" w:eastAsia="Times New Roman" w:hAnsiTheme="majorHAnsi" w:cstheme="majorHAnsi"/>
          <w:sz w:val="24"/>
          <w:szCs w:val="24"/>
        </w:rPr>
        <w:t xml:space="preserve">Chelsea reported that </w:t>
      </w:r>
      <w:r w:rsidR="00BE4AE3" w:rsidRPr="00B1621C">
        <w:rPr>
          <w:rFonts w:asciiTheme="majorHAnsi" w:eastAsia="Times New Roman" w:hAnsiTheme="majorHAnsi" w:cstheme="majorHAnsi"/>
          <w:sz w:val="24"/>
          <w:szCs w:val="24"/>
        </w:rPr>
        <w:t>many of</w:t>
      </w:r>
      <w:r w:rsidRPr="00B1621C">
        <w:rPr>
          <w:rFonts w:asciiTheme="majorHAnsi" w:eastAsia="Times New Roman" w:hAnsiTheme="majorHAnsi" w:cstheme="majorHAnsi"/>
          <w:sz w:val="24"/>
          <w:szCs w:val="24"/>
        </w:rPr>
        <w:t xml:space="preserve"> the</w:t>
      </w:r>
      <w:r w:rsidR="00BE4AE3" w:rsidRPr="00B1621C">
        <w:rPr>
          <w:rFonts w:asciiTheme="majorHAnsi" w:eastAsia="Times New Roman" w:hAnsiTheme="majorHAnsi" w:cstheme="majorHAnsi"/>
          <w:sz w:val="24"/>
          <w:szCs w:val="24"/>
        </w:rPr>
        <w:t xml:space="preserve"> student subunits have seen tremendous growth. This is </w:t>
      </w:r>
      <w:r w:rsidRPr="00B1621C">
        <w:rPr>
          <w:rFonts w:asciiTheme="majorHAnsi" w:eastAsia="Times New Roman" w:hAnsiTheme="majorHAnsi" w:cstheme="majorHAnsi"/>
          <w:sz w:val="24"/>
          <w:szCs w:val="24"/>
        </w:rPr>
        <w:t xml:space="preserve">the </w:t>
      </w:r>
      <w:r w:rsidR="00BE4AE3" w:rsidRPr="00B1621C">
        <w:rPr>
          <w:rFonts w:asciiTheme="majorHAnsi" w:eastAsia="Times New Roman" w:hAnsiTheme="majorHAnsi" w:cstheme="majorHAnsi"/>
          <w:sz w:val="24"/>
          <w:szCs w:val="24"/>
        </w:rPr>
        <w:t>first year</w:t>
      </w:r>
      <w:r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 xml:space="preserve">since </w:t>
      </w:r>
      <w:r w:rsidRPr="00B1621C">
        <w:rPr>
          <w:rFonts w:asciiTheme="majorHAnsi" w:eastAsia="Times New Roman" w:hAnsiTheme="majorHAnsi" w:cstheme="majorHAnsi"/>
          <w:sz w:val="24"/>
          <w:szCs w:val="24"/>
        </w:rPr>
        <w:t xml:space="preserve">Chelsea has been </w:t>
      </w:r>
      <w:r w:rsidR="00BE4AE3" w:rsidRPr="00B1621C">
        <w:rPr>
          <w:rFonts w:asciiTheme="majorHAnsi" w:eastAsia="Times New Roman" w:hAnsiTheme="majorHAnsi" w:cstheme="majorHAnsi"/>
          <w:sz w:val="24"/>
          <w:szCs w:val="24"/>
        </w:rPr>
        <w:t xml:space="preserve">serving as the </w:t>
      </w:r>
      <w:r w:rsidRPr="00B1621C">
        <w:rPr>
          <w:rFonts w:asciiTheme="majorHAnsi" w:eastAsia="Times New Roman" w:hAnsiTheme="majorHAnsi" w:cstheme="majorHAnsi"/>
          <w:sz w:val="24"/>
          <w:szCs w:val="24"/>
        </w:rPr>
        <w:t xml:space="preserve">Student Liaison </w:t>
      </w:r>
      <w:r w:rsidR="00BE4AE3" w:rsidRPr="00B1621C">
        <w:rPr>
          <w:rFonts w:asciiTheme="majorHAnsi" w:eastAsia="Times New Roman" w:hAnsiTheme="majorHAnsi" w:cstheme="majorHAnsi"/>
          <w:sz w:val="24"/>
          <w:szCs w:val="24"/>
        </w:rPr>
        <w:t>that all fiv</w:t>
      </w:r>
      <w:r w:rsidRPr="00B1621C">
        <w:rPr>
          <w:rFonts w:asciiTheme="majorHAnsi" w:eastAsia="Times New Roman" w:hAnsiTheme="majorHAnsi" w:cstheme="majorHAnsi"/>
          <w:sz w:val="24"/>
          <w:szCs w:val="24"/>
        </w:rPr>
        <w:t>e subunits (ATU, UAPB, UCA, ASU</w:t>
      </w:r>
      <w:r w:rsidR="00BE4AE3" w:rsidRPr="00B1621C">
        <w:rPr>
          <w:rFonts w:asciiTheme="majorHAnsi" w:eastAsia="Times New Roman" w:hAnsiTheme="majorHAnsi" w:cstheme="majorHAnsi"/>
          <w:sz w:val="24"/>
          <w:szCs w:val="24"/>
        </w:rPr>
        <w:t>;</w:t>
      </w:r>
      <w:r w:rsidRPr="00B1621C">
        <w:rPr>
          <w:rFonts w:asciiTheme="majorHAnsi" w:eastAsia="Times New Roman" w:hAnsiTheme="majorHAnsi" w:cstheme="majorHAnsi"/>
          <w:sz w:val="24"/>
          <w:szCs w:val="24"/>
        </w:rPr>
        <w:t xml:space="preserve"> and</w:t>
      </w:r>
      <w:r w:rsidR="00BE4AE3" w:rsidRPr="00B1621C">
        <w:rPr>
          <w:rFonts w:asciiTheme="majorHAnsi" w:eastAsia="Times New Roman" w:hAnsiTheme="majorHAnsi" w:cstheme="majorHAnsi"/>
          <w:sz w:val="24"/>
          <w:szCs w:val="24"/>
        </w:rPr>
        <w:t xml:space="preserve"> U of A) have submitted updated</w:t>
      </w:r>
      <w:r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 xml:space="preserve">officer contact information and seem to have great student engagement during the fall semester. </w:t>
      </w:r>
      <w:r w:rsidRPr="00B1621C">
        <w:rPr>
          <w:rFonts w:asciiTheme="majorHAnsi" w:eastAsia="Times New Roman" w:hAnsiTheme="majorHAnsi" w:cstheme="majorHAnsi"/>
          <w:sz w:val="24"/>
          <w:szCs w:val="24"/>
        </w:rPr>
        <w:t>T</w:t>
      </w:r>
      <w:r w:rsidR="00BE4AE3" w:rsidRPr="00B1621C">
        <w:rPr>
          <w:rFonts w:asciiTheme="majorHAnsi" w:eastAsia="Times New Roman" w:hAnsiTheme="majorHAnsi" w:cstheme="majorHAnsi"/>
          <w:sz w:val="24"/>
          <w:szCs w:val="24"/>
        </w:rPr>
        <w:t xml:space="preserve">he ASU subunit is officially reactivated by forming a joint society with their wildlife counterpart. </w:t>
      </w:r>
      <w:r w:rsidRPr="00B1621C">
        <w:rPr>
          <w:rFonts w:asciiTheme="majorHAnsi" w:eastAsia="Times New Roman" w:hAnsiTheme="majorHAnsi" w:cstheme="majorHAnsi"/>
          <w:sz w:val="24"/>
          <w:szCs w:val="24"/>
        </w:rPr>
        <w:t>T</w:t>
      </w:r>
      <w:r w:rsidR="00BE4AE3" w:rsidRPr="00B1621C">
        <w:rPr>
          <w:rFonts w:asciiTheme="majorHAnsi" w:eastAsia="Times New Roman" w:hAnsiTheme="majorHAnsi" w:cstheme="majorHAnsi"/>
          <w:sz w:val="24"/>
          <w:szCs w:val="24"/>
        </w:rPr>
        <w:t>his is great</w:t>
      </w:r>
      <w:r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news</w:t>
      </w:r>
      <w:r w:rsidR="000A52E0" w:rsidRPr="00B1621C">
        <w:rPr>
          <w:rFonts w:asciiTheme="majorHAnsi" w:eastAsia="Times New Roman" w:hAnsiTheme="majorHAnsi" w:cstheme="majorHAnsi"/>
          <w:sz w:val="24"/>
          <w:szCs w:val="24"/>
        </w:rPr>
        <w:t xml:space="preserve">! Chelsea has </w:t>
      </w:r>
      <w:r w:rsidR="00BE4AE3" w:rsidRPr="00B1621C">
        <w:rPr>
          <w:rFonts w:asciiTheme="majorHAnsi" w:eastAsia="Times New Roman" w:hAnsiTheme="majorHAnsi" w:cstheme="majorHAnsi"/>
          <w:sz w:val="24"/>
          <w:szCs w:val="24"/>
        </w:rPr>
        <w:t>continued to send out scholarship, internship, and job opportunities. These seem to be well-received by several</w:t>
      </w:r>
      <w:r w:rsidR="000A52E0" w:rsidRPr="00B1621C">
        <w:rPr>
          <w:rFonts w:asciiTheme="majorHAnsi" w:eastAsia="Times New Roman" w:hAnsiTheme="majorHAnsi" w:cstheme="majorHAnsi"/>
          <w:sz w:val="24"/>
          <w:szCs w:val="24"/>
        </w:rPr>
        <w:t xml:space="preserve"> members</w:t>
      </w:r>
      <w:r w:rsidR="00BE4AE3" w:rsidRPr="00B1621C">
        <w:rPr>
          <w:rFonts w:asciiTheme="majorHAnsi" w:eastAsia="Times New Roman" w:hAnsiTheme="majorHAnsi" w:cstheme="majorHAnsi"/>
          <w:sz w:val="24"/>
          <w:szCs w:val="24"/>
        </w:rPr>
        <w:t xml:space="preserve"> and </w:t>
      </w:r>
      <w:r w:rsidR="000A52E0" w:rsidRPr="00B1621C">
        <w:rPr>
          <w:rFonts w:asciiTheme="majorHAnsi" w:eastAsia="Times New Roman" w:hAnsiTheme="majorHAnsi" w:cstheme="majorHAnsi"/>
          <w:sz w:val="24"/>
          <w:szCs w:val="24"/>
        </w:rPr>
        <w:t>she has</w:t>
      </w:r>
      <w:r w:rsidR="00BE4AE3" w:rsidRPr="00B1621C">
        <w:rPr>
          <w:rFonts w:asciiTheme="majorHAnsi" w:eastAsia="Times New Roman" w:hAnsiTheme="majorHAnsi" w:cstheme="majorHAnsi"/>
          <w:sz w:val="24"/>
          <w:szCs w:val="24"/>
        </w:rPr>
        <w:t xml:space="preserve"> been encouraged to continue</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forwarding to the groups.</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 xml:space="preserve">In November, </w:t>
      </w:r>
      <w:r w:rsidR="000A52E0" w:rsidRPr="00B1621C">
        <w:rPr>
          <w:rFonts w:asciiTheme="majorHAnsi" w:eastAsia="Times New Roman" w:hAnsiTheme="majorHAnsi" w:cstheme="majorHAnsi"/>
          <w:sz w:val="24"/>
          <w:szCs w:val="24"/>
        </w:rPr>
        <w:t>Chelsea</w:t>
      </w:r>
      <w:r w:rsidR="00BE4AE3" w:rsidRPr="00B1621C">
        <w:rPr>
          <w:rFonts w:asciiTheme="majorHAnsi" w:eastAsia="Times New Roman" w:hAnsiTheme="majorHAnsi" w:cstheme="majorHAnsi"/>
          <w:sz w:val="24"/>
          <w:szCs w:val="24"/>
        </w:rPr>
        <w:t xml:space="preserve"> delivered two in-person presentations to</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 xml:space="preserve">Arkansas Tech and the University of Arkansas Pine Bluff sub-units. Topics covered included </w:t>
      </w:r>
      <w:r w:rsidR="00DA5E02">
        <w:rPr>
          <w:rFonts w:asciiTheme="majorHAnsi" w:eastAsia="Times New Roman" w:hAnsiTheme="majorHAnsi" w:cstheme="majorHAnsi"/>
          <w:sz w:val="24"/>
          <w:szCs w:val="24"/>
        </w:rPr>
        <w:t>a</w:t>
      </w:r>
      <w:r w:rsidR="00BE4AE3" w:rsidRPr="00B1621C">
        <w:rPr>
          <w:rFonts w:asciiTheme="majorHAnsi" w:eastAsia="Times New Roman" w:hAnsiTheme="majorHAnsi" w:cstheme="majorHAnsi"/>
          <w:sz w:val="24"/>
          <w:szCs w:val="24"/>
        </w:rPr>
        <w:t xml:space="preserve"> roadmap to becoming an</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early-career professional, general structuring of the AGFC</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Fisheries Division, and</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a few on-going projects. This was a great opportunity to</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directly connect with those two student groups and plug the</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importance of engagement with AFS at multiple levels.</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 xml:space="preserve">During the presentation at ATU, </w:t>
      </w:r>
      <w:r w:rsidR="000A52E0" w:rsidRPr="00B1621C">
        <w:rPr>
          <w:rFonts w:asciiTheme="majorHAnsi" w:eastAsia="Times New Roman" w:hAnsiTheme="majorHAnsi" w:cstheme="majorHAnsi"/>
          <w:sz w:val="24"/>
          <w:szCs w:val="24"/>
        </w:rPr>
        <w:t>Chelsea</w:t>
      </w:r>
      <w:r w:rsidR="00BE4AE3" w:rsidRPr="00B1621C">
        <w:rPr>
          <w:rFonts w:asciiTheme="majorHAnsi" w:eastAsia="Times New Roman" w:hAnsiTheme="majorHAnsi" w:cstheme="majorHAnsi"/>
          <w:sz w:val="24"/>
          <w:szCs w:val="24"/>
        </w:rPr>
        <w:t xml:space="preserve"> offered the opportunity for</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students to volunteer with AGFC’s mark-recapture study on</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Paddlefish in the Arkansas River near Fort Smith, AR</w:t>
      </w:r>
      <w:r w:rsidR="000A52E0" w:rsidRPr="00B1621C">
        <w:rPr>
          <w:rFonts w:asciiTheme="majorHAnsi" w:eastAsia="Times New Roman" w:hAnsiTheme="majorHAnsi" w:cstheme="majorHAnsi"/>
          <w:sz w:val="24"/>
          <w:szCs w:val="24"/>
        </w:rPr>
        <w:t xml:space="preserve"> and in </w:t>
      </w:r>
      <w:r w:rsidR="00BE4AE3" w:rsidRPr="00B1621C">
        <w:rPr>
          <w:rFonts w:asciiTheme="majorHAnsi" w:eastAsia="Times New Roman" w:hAnsiTheme="majorHAnsi" w:cstheme="majorHAnsi"/>
          <w:sz w:val="24"/>
          <w:szCs w:val="24"/>
        </w:rPr>
        <w:t xml:space="preserve">December, four students </w:t>
      </w:r>
      <w:r w:rsidR="000A52E0" w:rsidRPr="00B1621C">
        <w:rPr>
          <w:rFonts w:asciiTheme="majorHAnsi" w:eastAsia="Times New Roman" w:hAnsiTheme="majorHAnsi" w:cstheme="majorHAnsi"/>
          <w:sz w:val="24"/>
          <w:szCs w:val="24"/>
        </w:rPr>
        <w:t xml:space="preserve">volunteered on the project. </w:t>
      </w:r>
      <w:r w:rsidR="00BE4AE3" w:rsidRPr="00B1621C">
        <w:rPr>
          <w:rFonts w:asciiTheme="majorHAnsi" w:eastAsia="Times New Roman" w:hAnsiTheme="majorHAnsi" w:cstheme="majorHAnsi"/>
          <w:sz w:val="24"/>
          <w:szCs w:val="24"/>
        </w:rPr>
        <w:t>Feedback</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from students was highly positive!</w:t>
      </w:r>
      <w:r w:rsidR="000A52E0" w:rsidRPr="00B1621C">
        <w:rPr>
          <w:rFonts w:asciiTheme="majorHAnsi" w:eastAsia="Times New Roman" w:hAnsiTheme="majorHAnsi" w:cstheme="majorHAnsi"/>
          <w:sz w:val="24"/>
          <w:szCs w:val="24"/>
        </w:rPr>
        <w:t xml:space="preserve"> Chelsea</w:t>
      </w:r>
      <w:r w:rsidR="00BE4AE3" w:rsidRPr="00B1621C">
        <w:rPr>
          <w:rFonts w:asciiTheme="majorHAnsi" w:eastAsia="Times New Roman" w:hAnsiTheme="majorHAnsi" w:cstheme="majorHAnsi"/>
          <w:sz w:val="24"/>
          <w:szCs w:val="24"/>
        </w:rPr>
        <w:t xml:space="preserve"> hope</w:t>
      </w:r>
      <w:r w:rsidR="000A52E0" w:rsidRPr="00B1621C">
        <w:rPr>
          <w:rFonts w:asciiTheme="majorHAnsi" w:eastAsia="Times New Roman" w:hAnsiTheme="majorHAnsi" w:cstheme="majorHAnsi"/>
          <w:sz w:val="24"/>
          <w:szCs w:val="24"/>
        </w:rPr>
        <w:t>s</w:t>
      </w:r>
      <w:r w:rsidR="00BE4AE3" w:rsidRPr="00B1621C">
        <w:rPr>
          <w:rFonts w:asciiTheme="majorHAnsi" w:eastAsia="Times New Roman" w:hAnsiTheme="majorHAnsi" w:cstheme="majorHAnsi"/>
          <w:sz w:val="24"/>
          <w:szCs w:val="24"/>
        </w:rPr>
        <w:t xml:space="preserve"> to</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continue this sort of engagement with student groups that</w:t>
      </w:r>
      <w:r w:rsidR="000A52E0" w:rsidRPr="00B1621C">
        <w:rPr>
          <w:rFonts w:asciiTheme="majorHAnsi" w:eastAsia="Times New Roman" w:hAnsiTheme="majorHAnsi" w:cstheme="majorHAnsi"/>
          <w:sz w:val="24"/>
          <w:szCs w:val="24"/>
        </w:rPr>
        <w:t xml:space="preserve"> </w:t>
      </w:r>
      <w:r w:rsidR="00BE4AE3" w:rsidRPr="00B1621C">
        <w:rPr>
          <w:rFonts w:asciiTheme="majorHAnsi" w:eastAsia="Times New Roman" w:hAnsiTheme="majorHAnsi" w:cstheme="majorHAnsi"/>
          <w:sz w:val="24"/>
          <w:szCs w:val="24"/>
        </w:rPr>
        <w:t>are local to projects</w:t>
      </w:r>
      <w:r w:rsidR="000A52E0" w:rsidRPr="00B1621C">
        <w:rPr>
          <w:rFonts w:asciiTheme="majorHAnsi" w:eastAsia="Times New Roman" w:hAnsiTheme="majorHAnsi" w:cstheme="majorHAnsi"/>
          <w:sz w:val="24"/>
          <w:szCs w:val="24"/>
        </w:rPr>
        <w:t>. The group discussed a student w</w:t>
      </w:r>
      <w:r w:rsidR="00FB3BD6" w:rsidRPr="00B1621C">
        <w:rPr>
          <w:rFonts w:asciiTheme="majorHAnsi" w:eastAsia="Times New Roman" w:hAnsiTheme="majorHAnsi" w:cstheme="majorHAnsi"/>
          <w:sz w:val="24"/>
          <w:szCs w:val="24"/>
        </w:rPr>
        <w:t xml:space="preserve">orkshop for the annual meeting and having a mentor lunch with a 1:1 student to mentor ratio. </w:t>
      </w:r>
      <w:r w:rsidR="00956809">
        <w:rPr>
          <w:rFonts w:asciiTheme="majorHAnsi" w:eastAsia="Times New Roman" w:hAnsiTheme="majorHAnsi" w:cstheme="majorHAnsi"/>
          <w:sz w:val="24"/>
          <w:szCs w:val="24"/>
        </w:rPr>
        <w:t>EXCOM</w:t>
      </w:r>
      <w:r w:rsidR="00FB3BD6" w:rsidRPr="00B1621C">
        <w:rPr>
          <w:rFonts w:asciiTheme="majorHAnsi" w:eastAsia="Times New Roman" w:hAnsiTheme="majorHAnsi" w:cstheme="majorHAnsi"/>
          <w:sz w:val="24"/>
          <w:szCs w:val="24"/>
        </w:rPr>
        <w:t xml:space="preserve"> decided to </w:t>
      </w:r>
      <w:r w:rsidR="00DD77F3" w:rsidRPr="00B1621C">
        <w:rPr>
          <w:rFonts w:asciiTheme="majorHAnsi" w:eastAsia="Times New Roman" w:hAnsiTheme="majorHAnsi" w:cstheme="majorHAnsi"/>
          <w:sz w:val="24"/>
          <w:szCs w:val="24"/>
        </w:rPr>
        <w:t xml:space="preserve">poll </w:t>
      </w:r>
      <w:r w:rsidR="00FB3BD6" w:rsidRPr="00B1621C">
        <w:rPr>
          <w:rFonts w:asciiTheme="majorHAnsi" w:eastAsia="Times New Roman" w:hAnsiTheme="majorHAnsi" w:cstheme="majorHAnsi"/>
          <w:sz w:val="24"/>
          <w:szCs w:val="24"/>
        </w:rPr>
        <w:t xml:space="preserve">students and ask if they would prefer to </w:t>
      </w:r>
      <w:r w:rsidR="00FB3BD6" w:rsidRPr="00B1621C">
        <w:rPr>
          <w:rFonts w:asciiTheme="majorHAnsi" w:eastAsia="Times New Roman" w:hAnsiTheme="majorHAnsi" w:cstheme="majorHAnsi"/>
          <w:sz w:val="24"/>
          <w:szCs w:val="24"/>
        </w:rPr>
        <w:lastRenderedPageBreak/>
        <w:t xml:space="preserve">continue the current </w:t>
      </w:r>
      <w:r w:rsidR="00DD77F3" w:rsidRPr="00B1621C">
        <w:rPr>
          <w:rFonts w:asciiTheme="majorHAnsi" w:eastAsia="Times New Roman" w:hAnsiTheme="majorHAnsi" w:cstheme="majorHAnsi"/>
          <w:sz w:val="24"/>
          <w:szCs w:val="24"/>
        </w:rPr>
        <w:t xml:space="preserve">lunch workshop </w:t>
      </w:r>
      <w:r w:rsidR="00FB3BD6" w:rsidRPr="00B1621C">
        <w:rPr>
          <w:rFonts w:asciiTheme="majorHAnsi" w:eastAsia="Times New Roman" w:hAnsiTheme="majorHAnsi" w:cstheme="majorHAnsi"/>
          <w:sz w:val="24"/>
          <w:szCs w:val="24"/>
        </w:rPr>
        <w:t xml:space="preserve">structure or </w:t>
      </w:r>
      <w:r w:rsidR="00DA5E02">
        <w:rPr>
          <w:rFonts w:asciiTheme="majorHAnsi" w:eastAsia="Times New Roman" w:hAnsiTheme="majorHAnsi" w:cstheme="majorHAnsi"/>
          <w:sz w:val="24"/>
          <w:szCs w:val="24"/>
        </w:rPr>
        <w:t>move to one to one</w:t>
      </w:r>
      <w:r w:rsidR="00FB3BD6" w:rsidRPr="00B1621C">
        <w:rPr>
          <w:rFonts w:asciiTheme="majorHAnsi" w:eastAsia="Times New Roman" w:hAnsiTheme="majorHAnsi" w:cstheme="majorHAnsi"/>
          <w:sz w:val="24"/>
          <w:szCs w:val="24"/>
        </w:rPr>
        <w:t xml:space="preserve"> student</w:t>
      </w:r>
      <w:r w:rsidR="00DA5E02">
        <w:rPr>
          <w:rFonts w:asciiTheme="majorHAnsi" w:eastAsia="Times New Roman" w:hAnsiTheme="majorHAnsi" w:cstheme="majorHAnsi"/>
          <w:sz w:val="24"/>
          <w:szCs w:val="24"/>
        </w:rPr>
        <w:t>/</w:t>
      </w:r>
      <w:r w:rsidR="00FB3BD6" w:rsidRPr="00B1621C">
        <w:rPr>
          <w:rFonts w:asciiTheme="majorHAnsi" w:eastAsia="Times New Roman" w:hAnsiTheme="majorHAnsi" w:cstheme="majorHAnsi"/>
          <w:sz w:val="24"/>
          <w:szCs w:val="24"/>
        </w:rPr>
        <w:t>mentor lunches.</w:t>
      </w:r>
      <w:r w:rsidR="0092189D" w:rsidRPr="00B1621C">
        <w:rPr>
          <w:rFonts w:asciiTheme="majorHAnsi" w:eastAsia="Times New Roman" w:hAnsiTheme="majorHAnsi" w:cstheme="majorHAnsi"/>
          <w:sz w:val="24"/>
          <w:szCs w:val="24"/>
        </w:rPr>
        <w:t xml:space="preserve"> </w:t>
      </w:r>
      <w:r w:rsidR="00DA5E02">
        <w:rPr>
          <w:rFonts w:asciiTheme="majorHAnsi" w:eastAsia="Times New Roman" w:hAnsiTheme="majorHAnsi" w:cstheme="majorHAnsi"/>
          <w:sz w:val="24"/>
          <w:szCs w:val="24"/>
        </w:rPr>
        <w:t xml:space="preserve">Lastly, </w:t>
      </w:r>
      <w:r w:rsidR="0092189D" w:rsidRPr="00B1621C">
        <w:rPr>
          <w:rFonts w:asciiTheme="majorHAnsi" w:eastAsia="Times New Roman" w:hAnsiTheme="majorHAnsi" w:cstheme="majorHAnsi"/>
          <w:sz w:val="24"/>
          <w:szCs w:val="24"/>
        </w:rPr>
        <w:t>EXCOM will also ask Chelsea to create a nomination form for outstanding subunit members.</w:t>
      </w:r>
    </w:p>
    <w:p w14:paraId="00000019" w14:textId="4333DD34" w:rsidR="00B60EAF" w:rsidRPr="00B1621C" w:rsidRDefault="00B60EAF">
      <w:pPr>
        <w:spacing w:line="240" w:lineRule="auto"/>
        <w:ind w:right="36"/>
        <w:rPr>
          <w:rFonts w:asciiTheme="majorHAnsi" w:eastAsia="Times New Roman" w:hAnsiTheme="majorHAnsi" w:cstheme="majorHAnsi"/>
          <w:sz w:val="24"/>
          <w:szCs w:val="24"/>
        </w:rPr>
      </w:pPr>
    </w:p>
    <w:p w14:paraId="0000001C" w14:textId="10B5189E" w:rsidR="00B60EAF" w:rsidRPr="00B1621C" w:rsidRDefault="00FF18B1">
      <w:pPr>
        <w:spacing w:line="240" w:lineRule="auto"/>
        <w:ind w:right="36"/>
        <w:rPr>
          <w:rFonts w:asciiTheme="majorHAnsi" w:eastAsia="Times New Roman" w:hAnsiTheme="majorHAnsi" w:cstheme="majorHAnsi"/>
          <w:sz w:val="24"/>
          <w:szCs w:val="24"/>
        </w:rPr>
      </w:pPr>
      <w:r w:rsidRPr="00B1621C">
        <w:rPr>
          <w:rFonts w:asciiTheme="majorHAnsi" w:eastAsia="Times New Roman" w:hAnsiTheme="majorHAnsi" w:cstheme="majorHAnsi"/>
          <w:b/>
          <w:sz w:val="24"/>
          <w:szCs w:val="24"/>
        </w:rPr>
        <w:t>Student Subunit Reports</w:t>
      </w:r>
      <w:r w:rsidR="0007677A" w:rsidRPr="00B1621C">
        <w:rPr>
          <w:rFonts w:asciiTheme="majorHAnsi" w:eastAsia="Times New Roman" w:hAnsiTheme="majorHAnsi" w:cstheme="majorHAnsi"/>
          <w:b/>
          <w:sz w:val="24"/>
          <w:szCs w:val="24"/>
        </w:rPr>
        <w:t xml:space="preserve"> </w:t>
      </w:r>
      <w:r w:rsidRPr="00B1621C">
        <w:rPr>
          <w:rFonts w:asciiTheme="majorHAnsi" w:eastAsia="Times New Roman" w:hAnsiTheme="majorHAnsi" w:cstheme="majorHAnsi"/>
          <w:b/>
          <w:sz w:val="24"/>
          <w:szCs w:val="24"/>
        </w:rPr>
        <w:t xml:space="preserve">- </w:t>
      </w:r>
      <w:r w:rsidR="00FB3BD6" w:rsidRPr="00B1621C">
        <w:rPr>
          <w:rFonts w:asciiTheme="majorHAnsi" w:eastAsia="Times New Roman" w:hAnsiTheme="majorHAnsi" w:cstheme="majorHAnsi"/>
          <w:sz w:val="24"/>
          <w:szCs w:val="24"/>
        </w:rPr>
        <w:t>No reports</w:t>
      </w:r>
    </w:p>
    <w:p w14:paraId="6C5F8931" w14:textId="77777777" w:rsidR="00FB3BD6" w:rsidRPr="00B1621C" w:rsidRDefault="00FB3BD6">
      <w:pPr>
        <w:spacing w:line="240" w:lineRule="auto"/>
        <w:ind w:right="36"/>
        <w:rPr>
          <w:rFonts w:asciiTheme="majorHAnsi" w:eastAsia="Times New Roman" w:hAnsiTheme="majorHAnsi" w:cstheme="majorHAnsi"/>
          <w:sz w:val="24"/>
          <w:szCs w:val="24"/>
        </w:rPr>
      </w:pPr>
    </w:p>
    <w:p w14:paraId="00000024" w14:textId="77777777" w:rsidR="00B60EAF" w:rsidRPr="00B1621C" w:rsidRDefault="0007677A">
      <w:pPr>
        <w:spacing w:line="240" w:lineRule="auto"/>
        <w:ind w:right="720"/>
        <w:rPr>
          <w:rFonts w:asciiTheme="majorHAnsi" w:eastAsia="Times New Roman" w:hAnsiTheme="majorHAnsi" w:cstheme="majorHAnsi"/>
          <w:b/>
          <w:sz w:val="24"/>
          <w:szCs w:val="24"/>
        </w:rPr>
      </w:pPr>
      <w:r w:rsidRPr="00B1621C">
        <w:rPr>
          <w:rFonts w:asciiTheme="majorHAnsi" w:eastAsia="Times New Roman" w:hAnsiTheme="majorHAnsi" w:cstheme="majorHAnsi"/>
          <w:b/>
          <w:sz w:val="24"/>
          <w:szCs w:val="24"/>
        </w:rPr>
        <w:t>New Business</w:t>
      </w:r>
    </w:p>
    <w:p w14:paraId="6AA02D49" w14:textId="0BB3B0E2" w:rsidR="006338BD" w:rsidRPr="00B1621C" w:rsidRDefault="0007677A" w:rsidP="006338BD">
      <w:pPr>
        <w:spacing w:line="240" w:lineRule="auto"/>
        <w:rPr>
          <w:rFonts w:asciiTheme="majorHAnsi" w:eastAsia="Times New Roman" w:hAnsiTheme="majorHAnsi" w:cstheme="majorHAnsi"/>
          <w:i/>
          <w:sz w:val="24"/>
          <w:szCs w:val="24"/>
        </w:rPr>
      </w:pPr>
      <w:r w:rsidRPr="00B1621C">
        <w:rPr>
          <w:rFonts w:asciiTheme="majorHAnsi" w:eastAsia="Times New Roman" w:hAnsiTheme="majorHAnsi" w:cstheme="majorHAnsi"/>
          <w:i/>
          <w:sz w:val="24"/>
          <w:szCs w:val="24"/>
        </w:rPr>
        <w:t>202</w:t>
      </w:r>
      <w:r w:rsidR="00E30605" w:rsidRPr="00B1621C">
        <w:rPr>
          <w:rFonts w:asciiTheme="majorHAnsi" w:eastAsia="Times New Roman" w:hAnsiTheme="majorHAnsi" w:cstheme="majorHAnsi"/>
          <w:i/>
          <w:sz w:val="24"/>
          <w:szCs w:val="24"/>
        </w:rPr>
        <w:t>4</w:t>
      </w:r>
      <w:r w:rsidRPr="00B1621C">
        <w:rPr>
          <w:rFonts w:asciiTheme="majorHAnsi" w:eastAsia="Times New Roman" w:hAnsiTheme="majorHAnsi" w:cstheme="majorHAnsi"/>
          <w:i/>
          <w:sz w:val="24"/>
          <w:szCs w:val="24"/>
        </w:rPr>
        <w:t xml:space="preserve"> Chapter Meeting</w:t>
      </w:r>
      <w:r w:rsidR="00D575F3" w:rsidRPr="00B1621C">
        <w:rPr>
          <w:rFonts w:asciiTheme="majorHAnsi" w:eastAsia="Times New Roman" w:hAnsiTheme="majorHAnsi" w:cstheme="majorHAnsi"/>
          <w:i/>
          <w:sz w:val="24"/>
          <w:szCs w:val="24"/>
        </w:rPr>
        <w:t xml:space="preserve"> </w:t>
      </w:r>
    </w:p>
    <w:p w14:paraId="37FB8618" w14:textId="6BC98DB4" w:rsidR="002103C7" w:rsidRPr="00B1621C" w:rsidRDefault="00FB3BD6" w:rsidP="0092189D">
      <w:pPr>
        <w:spacing w:line="240" w:lineRule="auto"/>
        <w:rPr>
          <w:rFonts w:asciiTheme="majorHAnsi" w:eastAsia="Times New Roman" w:hAnsiTheme="majorHAnsi" w:cstheme="majorHAnsi"/>
          <w:sz w:val="24"/>
          <w:szCs w:val="24"/>
        </w:rPr>
      </w:pPr>
      <w:r w:rsidRPr="00B1621C">
        <w:rPr>
          <w:rFonts w:asciiTheme="majorHAnsi" w:eastAsia="Times New Roman" w:hAnsiTheme="majorHAnsi" w:cstheme="majorHAnsi"/>
          <w:sz w:val="24"/>
          <w:szCs w:val="24"/>
        </w:rPr>
        <w:t xml:space="preserve">The </w:t>
      </w:r>
      <w:r w:rsidR="006338BD" w:rsidRPr="00B1621C">
        <w:rPr>
          <w:rFonts w:asciiTheme="majorHAnsi" w:eastAsia="Times New Roman" w:hAnsiTheme="majorHAnsi" w:cstheme="majorHAnsi"/>
          <w:sz w:val="24"/>
          <w:szCs w:val="24"/>
        </w:rPr>
        <w:t xml:space="preserve">contract with </w:t>
      </w:r>
      <w:r w:rsidR="00DA5E02">
        <w:rPr>
          <w:rFonts w:asciiTheme="majorHAnsi" w:eastAsia="Times New Roman" w:hAnsiTheme="majorHAnsi" w:cstheme="majorHAnsi"/>
          <w:sz w:val="24"/>
          <w:szCs w:val="24"/>
        </w:rPr>
        <w:t>the Holiday Inn in Texarkana</w:t>
      </w:r>
      <w:r w:rsidR="006338BD" w:rsidRPr="00B1621C">
        <w:rPr>
          <w:rFonts w:asciiTheme="majorHAnsi" w:eastAsia="Times New Roman" w:hAnsiTheme="majorHAnsi" w:cstheme="majorHAnsi"/>
          <w:sz w:val="24"/>
          <w:szCs w:val="24"/>
        </w:rPr>
        <w:t xml:space="preserve"> is secured</w:t>
      </w:r>
      <w:r w:rsidRPr="00B1621C">
        <w:rPr>
          <w:rFonts w:asciiTheme="majorHAnsi" w:eastAsia="Times New Roman" w:hAnsiTheme="majorHAnsi" w:cstheme="majorHAnsi"/>
          <w:sz w:val="24"/>
          <w:szCs w:val="24"/>
        </w:rPr>
        <w:t xml:space="preserve"> and the</w:t>
      </w:r>
      <w:r w:rsidR="00DA5E02">
        <w:rPr>
          <w:rFonts w:asciiTheme="majorHAnsi" w:eastAsia="Times New Roman" w:hAnsiTheme="majorHAnsi" w:cstheme="majorHAnsi"/>
          <w:sz w:val="24"/>
          <w:szCs w:val="24"/>
        </w:rPr>
        <w:t xml:space="preserve"> cutoff date to</w:t>
      </w:r>
      <w:r w:rsidR="006338BD" w:rsidRPr="00B1621C">
        <w:rPr>
          <w:rFonts w:asciiTheme="majorHAnsi" w:eastAsia="Times New Roman" w:hAnsiTheme="majorHAnsi" w:cstheme="majorHAnsi"/>
          <w:sz w:val="24"/>
          <w:szCs w:val="24"/>
        </w:rPr>
        <w:t xml:space="preserve"> reserve</w:t>
      </w:r>
      <w:r w:rsidR="00DA5E02">
        <w:rPr>
          <w:rFonts w:asciiTheme="majorHAnsi" w:eastAsia="Times New Roman" w:hAnsiTheme="majorHAnsi" w:cstheme="majorHAnsi"/>
          <w:sz w:val="24"/>
          <w:szCs w:val="24"/>
        </w:rPr>
        <w:t xml:space="preserve"> a</w:t>
      </w:r>
      <w:r w:rsidR="006338BD" w:rsidRPr="00B1621C">
        <w:rPr>
          <w:rFonts w:asciiTheme="majorHAnsi" w:eastAsia="Times New Roman" w:hAnsiTheme="majorHAnsi" w:cstheme="majorHAnsi"/>
          <w:sz w:val="24"/>
          <w:szCs w:val="24"/>
        </w:rPr>
        <w:t xml:space="preserve"> room is Feb 9</w:t>
      </w:r>
      <w:r w:rsidRPr="00B1621C">
        <w:rPr>
          <w:rFonts w:asciiTheme="majorHAnsi" w:eastAsia="Times New Roman" w:hAnsiTheme="majorHAnsi" w:cstheme="majorHAnsi"/>
          <w:sz w:val="24"/>
          <w:szCs w:val="24"/>
          <w:vertAlign w:val="superscript"/>
        </w:rPr>
        <w:t>th</w:t>
      </w:r>
      <w:r w:rsidRPr="00B1621C">
        <w:rPr>
          <w:rFonts w:asciiTheme="majorHAnsi" w:eastAsia="Times New Roman" w:hAnsiTheme="majorHAnsi" w:cstheme="majorHAnsi"/>
          <w:sz w:val="24"/>
          <w:szCs w:val="24"/>
        </w:rPr>
        <w:t xml:space="preserve">. The reservation block is 50 rooms. The </w:t>
      </w:r>
      <w:r w:rsidR="005C0A7D" w:rsidRPr="00B1621C">
        <w:rPr>
          <w:rFonts w:asciiTheme="majorHAnsi" w:eastAsia="Times New Roman" w:hAnsiTheme="majorHAnsi" w:cstheme="majorHAnsi"/>
          <w:sz w:val="24"/>
          <w:szCs w:val="24"/>
        </w:rPr>
        <w:t>call for abstract and meeting info</w:t>
      </w:r>
      <w:r w:rsidRPr="00B1621C">
        <w:rPr>
          <w:rFonts w:asciiTheme="majorHAnsi" w:eastAsia="Times New Roman" w:hAnsiTheme="majorHAnsi" w:cstheme="majorHAnsi"/>
          <w:sz w:val="24"/>
          <w:szCs w:val="24"/>
        </w:rPr>
        <w:t xml:space="preserve"> </w:t>
      </w:r>
      <w:r w:rsidR="00956809">
        <w:rPr>
          <w:rFonts w:asciiTheme="majorHAnsi" w:eastAsia="Times New Roman" w:hAnsiTheme="majorHAnsi" w:cstheme="majorHAnsi"/>
          <w:sz w:val="24"/>
          <w:szCs w:val="24"/>
        </w:rPr>
        <w:t>was</w:t>
      </w:r>
      <w:r w:rsidRPr="00B1621C">
        <w:rPr>
          <w:rFonts w:asciiTheme="majorHAnsi" w:eastAsia="Times New Roman" w:hAnsiTheme="majorHAnsi" w:cstheme="majorHAnsi"/>
          <w:sz w:val="24"/>
          <w:szCs w:val="24"/>
        </w:rPr>
        <w:t xml:space="preserve"> sent out the week of Dec 18</w:t>
      </w:r>
      <w:r w:rsidRPr="00B1621C">
        <w:rPr>
          <w:rFonts w:asciiTheme="majorHAnsi" w:eastAsia="Times New Roman" w:hAnsiTheme="majorHAnsi" w:cstheme="majorHAnsi"/>
          <w:sz w:val="24"/>
          <w:szCs w:val="24"/>
          <w:vertAlign w:val="superscript"/>
        </w:rPr>
        <w:t>th</w:t>
      </w:r>
      <w:r w:rsidRPr="00B1621C">
        <w:rPr>
          <w:rFonts w:asciiTheme="majorHAnsi" w:eastAsia="Times New Roman" w:hAnsiTheme="majorHAnsi" w:cstheme="majorHAnsi"/>
          <w:sz w:val="24"/>
          <w:szCs w:val="24"/>
        </w:rPr>
        <w:t>. R</w:t>
      </w:r>
      <w:r w:rsidR="00D27152" w:rsidRPr="00B1621C">
        <w:rPr>
          <w:rFonts w:asciiTheme="majorHAnsi" w:eastAsia="Times New Roman" w:hAnsiTheme="majorHAnsi" w:cstheme="majorHAnsi"/>
          <w:sz w:val="24"/>
          <w:szCs w:val="24"/>
        </w:rPr>
        <w:t xml:space="preserve">egistration will open with </w:t>
      </w:r>
      <w:r w:rsidR="00065809" w:rsidRPr="00B1621C">
        <w:rPr>
          <w:rFonts w:asciiTheme="majorHAnsi" w:eastAsia="Times New Roman" w:hAnsiTheme="majorHAnsi" w:cstheme="majorHAnsi"/>
          <w:sz w:val="24"/>
          <w:szCs w:val="24"/>
        </w:rPr>
        <w:t xml:space="preserve">the </w:t>
      </w:r>
      <w:r w:rsidR="00D27152" w:rsidRPr="00B1621C">
        <w:rPr>
          <w:rFonts w:asciiTheme="majorHAnsi" w:eastAsia="Times New Roman" w:hAnsiTheme="majorHAnsi" w:cstheme="majorHAnsi"/>
          <w:sz w:val="24"/>
          <w:szCs w:val="24"/>
        </w:rPr>
        <w:t>call for abstracts</w:t>
      </w:r>
      <w:r w:rsidRPr="00B1621C">
        <w:rPr>
          <w:rFonts w:asciiTheme="majorHAnsi" w:eastAsia="Times New Roman" w:hAnsiTheme="majorHAnsi" w:cstheme="majorHAnsi"/>
          <w:sz w:val="24"/>
          <w:szCs w:val="24"/>
        </w:rPr>
        <w:t>.</w:t>
      </w:r>
      <w:r w:rsidR="00065809" w:rsidRPr="00B1621C">
        <w:rPr>
          <w:rFonts w:asciiTheme="majorHAnsi" w:eastAsia="Times New Roman" w:hAnsiTheme="majorHAnsi" w:cstheme="majorHAnsi"/>
          <w:sz w:val="24"/>
          <w:szCs w:val="24"/>
        </w:rPr>
        <w:t xml:space="preserve"> </w:t>
      </w:r>
      <w:r w:rsidR="0092189D" w:rsidRPr="00B1621C">
        <w:rPr>
          <w:rFonts w:asciiTheme="majorHAnsi" w:eastAsia="Times New Roman" w:hAnsiTheme="majorHAnsi" w:cstheme="majorHAnsi"/>
          <w:sz w:val="24"/>
          <w:szCs w:val="24"/>
        </w:rPr>
        <w:t>Abstract submission and the last day for early registration will be the same date as cutoff date for hotel reservations</w:t>
      </w:r>
      <w:r w:rsidR="00DA5E02">
        <w:rPr>
          <w:rFonts w:asciiTheme="majorHAnsi" w:eastAsia="Times New Roman" w:hAnsiTheme="majorHAnsi" w:cstheme="majorHAnsi"/>
          <w:sz w:val="24"/>
          <w:szCs w:val="24"/>
        </w:rPr>
        <w:t>, Feb 9</w:t>
      </w:r>
      <w:r w:rsidR="00DA5E02" w:rsidRPr="00DA5E02">
        <w:rPr>
          <w:rFonts w:asciiTheme="majorHAnsi" w:eastAsia="Times New Roman" w:hAnsiTheme="majorHAnsi" w:cstheme="majorHAnsi"/>
          <w:sz w:val="24"/>
          <w:szCs w:val="24"/>
          <w:vertAlign w:val="superscript"/>
        </w:rPr>
        <w:t>th</w:t>
      </w:r>
      <w:r w:rsidR="0092189D" w:rsidRPr="00B1621C">
        <w:rPr>
          <w:rFonts w:asciiTheme="majorHAnsi" w:eastAsia="Times New Roman" w:hAnsiTheme="majorHAnsi" w:cstheme="majorHAnsi"/>
          <w:sz w:val="24"/>
          <w:szCs w:val="24"/>
        </w:rPr>
        <w:t xml:space="preserve">. </w:t>
      </w:r>
      <w:r w:rsidR="00065809" w:rsidRPr="00B1621C">
        <w:rPr>
          <w:rFonts w:asciiTheme="majorHAnsi" w:eastAsia="Times New Roman" w:hAnsiTheme="majorHAnsi" w:cstheme="majorHAnsi"/>
          <w:sz w:val="24"/>
          <w:szCs w:val="24"/>
        </w:rPr>
        <w:t>It was previously requested</w:t>
      </w:r>
      <w:r w:rsidR="0092189D" w:rsidRPr="00B1621C">
        <w:rPr>
          <w:rFonts w:asciiTheme="majorHAnsi" w:eastAsia="Times New Roman" w:hAnsiTheme="majorHAnsi" w:cstheme="majorHAnsi"/>
          <w:sz w:val="24"/>
          <w:szCs w:val="24"/>
        </w:rPr>
        <w:t xml:space="preserve"> by a member</w:t>
      </w:r>
      <w:r w:rsidR="00065809" w:rsidRPr="00B1621C">
        <w:rPr>
          <w:rFonts w:asciiTheme="majorHAnsi" w:eastAsia="Times New Roman" w:hAnsiTheme="majorHAnsi" w:cstheme="majorHAnsi"/>
          <w:sz w:val="24"/>
          <w:szCs w:val="24"/>
        </w:rPr>
        <w:t xml:space="preserve"> to establish a </w:t>
      </w:r>
      <w:r w:rsidR="00D27152" w:rsidRPr="00B1621C">
        <w:rPr>
          <w:rFonts w:asciiTheme="majorHAnsi" w:eastAsia="Times New Roman" w:hAnsiTheme="majorHAnsi" w:cstheme="majorHAnsi"/>
          <w:sz w:val="24"/>
          <w:szCs w:val="24"/>
        </w:rPr>
        <w:t>retirement r</w:t>
      </w:r>
      <w:r w:rsidR="00956809">
        <w:rPr>
          <w:rFonts w:asciiTheme="majorHAnsi" w:eastAsia="Times New Roman" w:hAnsiTheme="majorHAnsi" w:cstheme="majorHAnsi"/>
          <w:sz w:val="24"/>
          <w:szCs w:val="24"/>
        </w:rPr>
        <w:t>egistration fee</w:t>
      </w:r>
      <w:r w:rsidR="00065809" w:rsidRPr="00B1621C">
        <w:rPr>
          <w:rFonts w:asciiTheme="majorHAnsi" w:eastAsia="Times New Roman" w:hAnsiTheme="majorHAnsi" w:cstheme="majorHAnsi"/>
          <w:sz w:val="24"/>
          <w:szCs w:val="24"/>
        </w:rPr>
        <w:t xml:space="preserve">. The rate for retired members will be half the difference between the student and regular registration </w:t>
      </w:r>
      <w:r w:rsidR="0092189D" w:rsidRPr="00B1621C">
        <w:rPr>
          <w:rFonts w:asciiTheme="majorHAnsi" w:eastAsia="Times New Roman" w:hAnsiTheme="majorHAnsi" w:cstheme="majorHAnsi"/>
          <w:sz w:val="24"/>
          <w:szCs w:val="24"/>
        </w:rPr>
        <w:t>fee</w:t>
      </w:r>
      <w:r w:rsidR="00082A3A">
        <w:rPr>
          <w:rFonts w:asciiTheme="majorHAnsi" w:eastAsia="Times New Roman" w:hAnsiTheme="majorHAnsi" w:cstheme="majorHAnsi"/>
          <w:sz w:val="24"/>
          <w:szCs w:val="24"/>
        </w:rPr>
        <w:t xml:space="preserve"> ($75)</w:t>
      </w:r>
      <w:r w:rsidR="00065809" w:rsidRPr="00B1621C">
        <w:rPr>
          <w:rFonts w:asciiTheme="majorHAnsi" w:eastAsia="Times New Roman" w:hAnsiTheme="majorHAnsi" w:cstheme="majorHAnsi"/>
          <w:sz w:val="24"/>
          <w:szCs w:val="24"/>
        </w:rPr>
        <w:t xml:space="preserve">. Additionally, the groups discussed </w:t>
      </w:r>
      <w:r w:rsidR="00082A3A">
        <w:rPr>
          <w:rFonts w:asciiTheme="majorHAnsi" w:eastAsia="Times New Roman" w:hAnsiTheme="majorHAnsi" w:cstheme="majorHAnsi"/>
          <w:sz w:val="24"/>
          <w:szCs w:val="24"/>
        </w:rPr>
        <w:t xml:space="preserve">late and onsite </w:t>
      </w:r>
      <w:r w:rsidR="00065809" w:rsidRPr="00B1621C">
        <w:rPr>
          <w:rFonts w:asciiTheme="majorHAnsi" w:eastAsia="Times New Roman" w:hAnsiTheme="majorHAnsi" w:cstheme="majorHAnsi"/>
          <w:sz w:val="24"/>
          <w:szCs w:val="24"/>
        </w:rPr>
        <w:t xml:space="preserve">registration. </w:t>
      </w:r>
      <w:r w:rsidR="0092189D" w:rsidRPr="00B1621C">
        <w:rPr>
          <w:rFonts w:asciiTheme="majorHAnsi" w:eastAsia="Times New Roman" w:hAnsiTheme="majorHAnsi" w:cstheme="majorHAnsi"/>
          <w:sz w:val="24"/>
          <w:szCs w:val="24"/>
        </w:rPr>
        <w:t xml:space="preserve">It is difficult to plan for meals and space when numerous additions are needed due to </w:t>
      </w:r>
      <w:r w:rsidR="00082A3A">
        <w:rPr>
          <w:rFonts w:asciiTheme="majorHAnsi" w:eastAsia="Times New Roman" w:hAnsiTheme="majorHAnsi" w:cstheme="majorHAnsi"/>
          <w:sz w:val="24"/>
          <w:szCs w:val="24"/>
        </w:rPr>
        <w:t xml:space="preserve">late and </w:t>
      </w:r>
      <w:r w:rsidR="0092189D" w:rsidRPr="00B1621C">
        <w:rPr>
          <w:rFonts w:asciiTheme="majorHAnsi" w:eastAsia="Times New Roman" w:hAnsiTheme="majorHAnsi" w:cstheme="majorHAnsi"/>
          <w:sz w:val="24"/>
          <w:szCs w:val="24"/>
        </w:rPr>
        <w:t>onsite registration. To encourage early registration, late and onsite registration rates will be 1.5 and double the early registration fee, respectively. E</w:t>
      </w:r>
      <w:r w:rsidR="00D27152" w:rsidRPr="00B1621C">
        <w:rPr>
          <w:rFonts w:asciiTheme="majorHAnsi" w:eastAsia="Times New Roman" w:hAnsiTheme="majorHAnsi" w:cstheme="majorHAnsi"/>
          <w:sz w:val="24"/>
          <w:szCs w:val="24"/>
        </w:rPr>
        <w:t xml:space="preserve">arly registration </w:t>
      </w:r>
      <w:r w:rsidR="0092189D" w:rsidRPr="00B1621C">
        <w:rPr>
          <w:rFonts w:asciiTheme="majorHAnsi" w:eastAsia="Times New Roman" w:hAnsiTheme="majorHAnsi" w:cstheme="majorHAnsi"/>
          <w:sz w:val="24"/>
          <w:szCs w:val="24"/>
        </w:rPr>
        <w:t xml:space="preserve">fee is </w:t>
      </w:r>
      <w:r w:rsidR="00F23D0F" w:rsidRPr="00B1621C">
        <w:rPr>
          <w:rFonts w:asciiTheme="majorHAnsi" w:eastAsia="Times New Roman" w:hAnsiTheme="majorHAnsi" w:cstheme="majorHAnsi"/>
          <w:sz w:val="24"/>
          <w:szCs w:val="24"/>
        </w:rPr>
        <w:t>$100,</w:t>
      </w:r>
      <w:r w:rsidR="0092189D" w:rsidRPr="00B1621C">
        <w:rPr>
          <w:rFonts w:asciiTheme="majorHAnsi" w:eastAsia="Times New Roman" w:hAnsiTheme="majorHAnsi" w:cstheme="majorHAnsi"/>
          <w:sz w:val="24"/>
          <w:szCs w:val="24"/>
        </w:rPr>
        <w:t xml:space="preserve"> while late registration will</w:t>
      </w:r>
      <w:r w:rsidR="00F23D0F" w:rsidRPr="00B1621C">
        <w:rPr>
          <w:rFonts w:asciiTheme="majorHAnsi" w:eastAsia="Times New Roman" w:hAnsiTheme="majorHAnsi" w:cstheme="majorHAnsi"/>
          <w:sz w:val="24"/>
          <w:szCs w:val="24"/>
        </w:rPr>
        <w:t xml:space="preserve"> </w:t>
      </w:r>
      <w:r w:rsidR="00082A3A">
        <w:rPr>
          <w:rFonts w:asciiTheme="majorHAnsi" w:eastAsia="Times New Roman" w:hAnsiTheme="majorHAnsi" w:cstheme="majorHAnsi"/>
          <w:sz w:val="24"/>
          <w:szCs w:val="24"/>
        </w:rPr>
        <w:t xml:space="preserve">be </w:t>
      </w:r>
      <w:r w:rsidR="00F23D0F" w:rsidRPr="00B1621C">
        <w:rPr>
          <w:rFonts w:asciiTheme="majorHAnsi" w:eastAsia="Times New Roman" w:hAnsiTheme="majorHAnsi" w:cstheme="majorHAnsi"/>
          <w:sz w:val="24"/>
          <w:szCs w:val="24"/>
        </w:rPr>
        <w:t xml:space="preserve">$150 </w:t>
      </w:r>
      <w:r w:rsidR="0092189D" w:rsidRPr="00B1621C">
        <w:rPr>
          <w:rFonts w:asciiTheme="majorHAnsi" w:eastAsia="Times New Roman" w:hAnsiTheme="majorHAnsi" w:cstheme="majorHAnsi"/>
          <w:sz w:val="24"/>
          <w:szCs w:val="24"/>
        </w:rPr>
        <w:t>and onsite registration will be $200. The s</w:t>
      </w:r>
      <w:r w:rsidR="00F23D0F" w:rsidRPr="00B1621C">
        <w:rPr>
          <w:rFonts w:asciiTheme="majorHAnsi" w:eastAsia="Times New Roman" w:hAnsiTheme="majorHAnsi" w:cstheme="majorHAnsi"/>
          <w:sz w:val="24"/>
          <w:szCs w:val="24"/>
        </w:rPr>
        <w:t xml:space="preserve">tudent </w:t>
      </w:r>
      <w:r w:rsidR="0092189D" w:rsidRPr="00B1621C">
        <w:rPr>
          <w:rFonts w:asciiTheme="majorHAnsi" w:eastAsia="Times New Roman" w:hAnsiTheme="majorHAnsi" w:cstheme="majorHAnsi"/>
          <w:sz w:val="24"/>
          <w:szCs w:val="24"/>
        </w:rPr>
        <w:t xml:space="preserve">registration fee is $50 and late and onsite registration for students will be $75. Brie clarified that registrants need to be asked if they plan to attend the banquet when </w:t>
      </w:r>
      <w:r w:rsidR="00125235" w:rsidRPr="00B1621C">
        <w:rPr>
          <w:rFonts w:asciiTheme="majorHAnsi" w:eastAsia="Times New Roman" w:hAnsiTheme="majorHAnsi" w:cstheme="majorHAnsi"/>
          <w:sz w:val="24"/>
          <w:szCs w:val="24"/>
        </w:rPr>
        <w:t>registering</w:t>
      </w:r>
      <w:r w:rsidR="0092189D" w:rsidRPr="00B1621C">
        <w:rPr>
          <w:rFonts w:asciiTheme="majorHAnsi" w:eastAsia="Times New Roman" w:hAnsiTheme="majorHAnsi" w:cstheme="majorHAnsi"/>
          <w:sz w:val="24"/>
          <w:szCs w:val="24"/>
        </w:rPr>
        <w:t xml:space="preserve"> for the meeting. </w:t>
      </w:r>
      <w:r w:rsidR="00DA5E02">
        <w:rPr>
          <w:rFonts w:asciiTheme="majorHAnsi" w:eastAsia="Times New Roman" w:hAnsiTheme="majorHAnsi" w:cstheme="majorHAnsi"/>
          <w:sz w:val="24"/>
          <w:szCs w:val="24"/>
        </w:rPr>
        <w:t>T</w:t>
      </w:r>
      <w:r w:rsidR="0092189D" w:rsidRPr="00B1621C">
        <w:rPr>
          <w:rFonts w:asciiTheme="majorHAnsi" w:eastAsia="Times New Roman" w:hAnsiTheme="majorHAnsi" w:cstheme="majorHAnsi"/>
          <w:sz w:val="24"/>
          <w:szCs w:val="24"/>
        </w:rPr>
        <w:t xml:space="preserve">he group discussed various ways to create a fillable form for abstract submissions and </w:t>
      </w:r>
      <w:r w:rsidR="00125235" w:rsidRPr="00B1621C">
        <w:rPr>
          <w:rFonts w:asciiTheme="majorHAnsi" w:eastAsia="Times New Roman" w:hAnsiTheme="majorHAnsi" w:cstheme="majorHAnsi"/>
          <w:sz w:val="24"/>
          <w:szCs w:val="24"/>
        </w:rPr>
        <w:t>it was decided to use a Google form for abstract submission.</w:t>
      </w:r>
      <w:r w:rsidR="00DA5E02" w:rsidRPr="00DA5E02">
        <w:rPr>
          <w:rFonts w:asciiTheme="majorHAnsi" w:eastAsia="Times New Roman" w:hAnsiTheme="majorHAnsi" w:cstheme="majorHAnsi"/>
          <w:sz w:val="24"/>
          <w:szCs w:val="24"/>
        </w:rPr>
        <w:t xml:space="preserve"> </w:t>
      </w:r>
      <w:r w:rsidR="00DA5E02">
        <w:rPr>
          <w:rFonts w:asciiTheme="majorHAnsi" w:eastAsia="Times New Roman" w:hAnsiTheme="majorHAnsi" w:cstheme="majorHAnsi"/>
          <w:sz w:val="24"/>
          <w:szCs w:val="24"/>
        </w:rPr>
        <w:t>Lastly, a</w:t>
      </w:r>
      <w:r w:rsidR="00DA5E02" w:rsidRPr="00B1621C">
        <w:rPr>
          <w:rFonts w:asciiTheme="majorHAnsi" w:eastAsia="Times New Roman" w:hAnsiTheme="majorHAnsi" w:cstheme="majorHAnsi"/>
          <w:sz w:val="24"/>
          <w:szCs w:val="24"/>
        </w:rPr>
        <w:t xml:space="preserve"> corn hole tournament is planned and </w:t>
      </w:r>
      <w:r w:rsidR="00DA5E02">
        <w:rPr>
          <w:rFonts w:asciiTheme="majorHAnsi" w:eastAsia="Times New Roman" w:hAnsiTheme="majorHAnsi" w:cstheme="majorHAnsi"/>
          <w:sz w:val="24"/>
          <w:szCs w:val="24"/>
        </w:rPr>
        <w:t>members will be asked to bring boards for the event.</w:t>
      </w:r>
      <w:r w:rsidR="00DA5E02" w:rsidRPr="00B1621C">
        <w:rPr>
          <w:rFonts w:asciiTheme="majorHAnsi" w:eastAsia="Times New Roman" w:hAnsiTheme="majorHAnsi" w:cstheme="majorHAnsi"/>
          <w:sz w:val="24"/>
          <w:szCs w:val="24"/>
        </w:rPr>
        <w:t xml:space="preserve"> Alternatively, </w:t>
      </w:r>
      <w:r w:rsidR="00DA5E02">
        <w:rPr>
          <w:rFonts w:asciiTheme="majorHAnsi" w:eastAsia="Times New Roman" w:hAnsiTheme="majorHAnsi" w:cstheme="majorHAnsi"/>
          <w:sz w:val="24"/>
          <w:szCs w:val="24"/>
        </w:rPr>
        <w:t xml:space="preserve">it was suggested that </w:t>
      </w:r>
      <w:r w:rsidR="00DA5E02" w:rsidRPr="00B1621C">
        <w:rPr>
          <w:rFonts w:asciiTheme="majorHAnsi" w:eastAsia="Times New Roman" w:hAnsiTheme="majorHAnsi" w:cstheme="majorHAnsi"/>
          <w:sz w:val="24"/>
          <w:szCs w:val="24"/>
        </w:rPr>
        <w:t>the Chapter purchase a set of boards for the tournament and then raffle them after the tournament.</w:t>
      </w:r>
    </w:p>
    <w:p w14:paraId="20C7D06B" w14:textId="57F8C2A4" w:rsidR="00240388" w:rsidRPr="0092189D" w:rsidRDefault="00240388" w:rsidP="0092189D">
      <w:pPr>
        <w:spacing w:line="240" w:lineRule="auto"/>
        <w:rPr>
          <w:rFonts w:asciiTheme="minorHAnsi" w:eastAsia="Times New Roman" w:hAnsiTheme="minorHAnsi" w:cs="Times New Roman"/>
          <w:sz w:val="24"/>
          <w:szCs w:val="24"/>
        </w:rPr>
      </w:pPr>
    </w:p>
    <w:sectPr w:rsidR="00240388" w:rsidRPr="0092189D" w:rsidSect="00FF18B1">
      <w:headerReference w:type="first" r:id="rId7"/>
      <w:pgSz w:w="12240" w:h="15840"/>
      <w:pgMar w:top="99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D7DEF" w14:textId="77777777" w:rsidR="00C55E6B" w:rsidRDefault="00C55E6B" w:rsidP="00FF18B1">
      <w:pPr>
        <w:spacing w:line="240" w:lineRule="auto"/>
      </w:pPr>
      <w:r>
        <w:separator/>
      </w:r>
    </w:p>
  </w:endnote>
  <w:endnote w:type="continuationSeparator" w:id="0">
    <w:p w14:paraId="71890E1A" w14:textId="77777777" w:rsidR="00C55E6B" w:rsidRDefault="00C55E6B" w:rsidP="00FF1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2AFCD" w14:textId="77777777" w:rsidR="00C55E6B" w:rsidRDefault="00C55E6B" w:rsidP="00FF18B1">
      <w:pPr>
        <w:spacing w:line="240" w:lineRule="auto"/>
      </w:pPr>
      <w:r>
        <w:separator/>
      </w:r>
    </w:p>
  </w:footnote>
  <w:footnote w:type="continuationSeparator" w:id="0">
    <w:p w14:paraId="34B829D7" w14:textId="77777777" w:rsidR="00C55E6B" w:rsidRDefault="00C55E6B" w:rsidP="00FF18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28AC" w14:textId="28A9D45F" w:rsidR="00FF18B1" w:rsidRDefault="00956809">
    <w:pPr>
      <w:pStyle w:val="Header"/>
    </w:pPr>
    <w:r>
      <w:rPr>
        <w:noProof/>
        <w:color w:val="000000"/>
        <w:lang w:val="en-US"/>
      </w:rPr>
      <w:drawing>
        <wp:anchor distT="0" distB="0" distL="114300" distR="114300" simplePos="0" relativeHeight="251658240" behindDoc="0" locked="0" layoutInCell="1" allowOverlap="1" wp14:anchorId="3F891492" wp14:editId="31DE835A">
          <wp:simplePos x="0" y="0"/>
          <wp:positionH relativeFrom="column">
            <wp:posOffset>-80314</wp:posOffset>
          </wp:positionH>
          <wp:positionV relativeFrom="paragraph">
            <wp:posOffset>-76276</wp:posOffset>
          </wp:positionV>
          <wp:extent cx="1554480" cy="1310005"/>
          <wp:effectExtent l="0" t="0" r="7620" b="4445"/>
          <wp:wrapThrough wrapText="bothSides">
            <wp:wrapPolygon edited="0">
              <wp:start x="0" y="0"/>
              <wp:lineTo x="0" y="21359"/>
              <wp:lineTo x="21441" y="21359"/>
              <wp:lineTo x="214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o_Drive_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1310005"/>
                  </a:xfrm>
                  <a:prstGeom prst="rect">
                    <a:avLst/>
                  </a:prstGeom>
                </pic:spPr>
              </pic:pic>
            </a:graphicData>
          </a:graphic>
        </wp:anchor>
      </w:drawing>
    </w:r>
    <w:r>
      <w:rPr>
        <w:noProof/>
        <w:color w:val="000000"/>
        <w:lang w:val="en-US"/>
      </w:rPr>
      <w:drawing>
        <wp:anchor distT="0" distB="0" distL="114300" distR="114300" simplePos="0" relativeHeight="251659264" behindDoc="0" locked="0" layoutInCell="1" allowOverlap="1" wp14:anchorId="62CC3503" wp14:editId="16451A0E">
          <wp:simplePos x="0" y="0"/>
          <wp:positionH relativeFrom="column">
            <wp:posOffset>1389710</wp:posOffset>
          </wp:positionH>
          <wp:positionV relativeFrom="paragraph">
            <wp:posOffset>32436</wp:posOffset>
          </wp:positionV>
          <wp:extent cx="4290060" cy="1344930"/>
          <wp:effectExtent l="0" t="0" r="0" b="7620"/>
          <wp:wrapThrough wrapText="bothSides">
            <wp:wrapPolygon edited="0">
              <wp:start x="0" y="0"/>
              <wp:lineTo x="0" y="21416"/>
              <wp:lineTo x="21485" y="21416"/>
              <wp:lineTo x="21485"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2">
                    <a:extLst>
                      <a:ext uri="{28A0092B-C50C-407E-A947-70E740481C1C}">
                        <a14:useLocalDpi xmlns:a14="http://schemas.microsoft.com/office/drawing/2010/main" val="0"/>
                      </a:ext>
                    </a:extLst>
                  </a:blip>
                  <a:srcRect l="27816" t="1076" b="-1"/>
                  <a:stretch/>
                </pic:blipFill>
                <pic:spPr bwMode="auto">
                  <a:xfrm>
                    <a:off x="0" y="0"/>
                    <a:ext cx="4290060" cy="134493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AD5"/>
    <w:multiLevelType w:val="multilevel"/>
    <w:tmpl w:val="F2788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15504C"/>
    <w:multiLevelType w:val="hybridMultilevel"/>
    <w:tmpl w:val="5D98E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F70B0"/>
    <w:multiLevelType w:val="multilevel"/>
    <w:tmpl w:val="BDFC0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836278"/>
    <w:multiLevelType w:val="multilevel"/>
    <w:tmpl w:val="DCAEB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8A15C5"/>
    <w:multiLevelType w:val="multilevel"/>
    <w:tmpl w:val="C0BEB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AF"/>
    <w:rsid w:val="000353FF"/>
    <w:rsid w:val="00035D7E"/>
    <w:rsid w:val="00044310"/>
    <w:rsid w:val="00055320"/>
    <w:rsid w:val="00065809"/>
    <w:rsid w:val="0007677A"/>
    <w:rsid w:val="000771F0"/>
    <w:rsid w:val="00082A3A"/>
    <w:rsid w:val="000A52E0"/>
    <w:rsid w:val="000D4C7D"/>
    <w:rsid w:val="00103DEC"/>
    <w:rsid w:val="00125235"/>
    <w:rsid w:val="001C4AD5"/>
    <w:rsid w:val="002103C7"/>
    <w:rsid w:val="00240388"/>
    <w:rsid w:val="00245F54"/>
    <w:rsid w:val="00250D4C"/>
    <w:rsid w:val="00277D8C"/>
    <w:rsid w:val="003415B6"/>
    <w:rsid w:val="0035705B"/>
    <w:rsid w:val="00391FCC"/>
    <w:rsid w:val="003C543F"/>
    <w:rsid w:val="003D09AB"/>
    <w:rsid w:val="003D64FA"/>
    <w:rsid w:val="003E7177"/>
    <w:rsid w:val="00403832"/>
    <w:rsid w:val="00431450"/>
    <w:rsid w:val="004B5363"/>
    <w:rsid w:val="0051166D"/>
    <w:rsid w:val="0051639C"/>
    <w:rsid w:val="005B49A5"/>
    <w:rsid w:val="005C0A7D"/>
    <w:rsid w:val="005F1B41"/>
    <w:rsid w:val="00630570"/>
    <w:rsid w:val="006338BD"/>
    <w:rsid w:val="00742C9B"/>
    <w:rsid w:val="00742CBF"/>
    <w:rsid w:val="00757AD9"/>
    <w:rsid w:val="007F5218"/>
    <w:rsid w:val="008265C7"/>
    <w:rsid w:val="0092189D"/>
    <w:rsid w:val="00956809"/>
    <w:rsid w:val="00B1621C"/>
    <w:rsid w:val="00B36B5A"/>
    <w:rsid w:val="00B60EAF"/>
    <w:rsid w:val="00B722F7"/>
    <w:rsid w:val="00BE4AE3"/>
    <w:rsid w:val="00C05702"/>
    <w:rsid w:val="00C55E6B"/>
    <w:rsid w:val="00C709C7"/>
    <w:rsid w:val="00C7258E"/>
    <w:rsid w:val="00CC622E"/>
    <w:rsid w:val="00CF1528"/>
    <w:rsid w:val="00D16FAC"/>
    <w:rsid w:val="00D27152"/>
    <w:rsid w:val="00D575F3"/>
    <w:rsid w:val="00DA5E02"/>
    <w:rsid w:val="00DC0B63"/>
    <w:rsid w:val="00DD77F3"/>
    <w:rsid w:val="00E30605"/>
    <w:rsid w:val="00EC0B76"/>
    <w:rsid w:val="00ED1387"/>
    <w:rsid w:val="00F00F2D"/>
    <w:rsid w:val="00F17348"/>
    <w:rsid w:val="00F23D0F"/>
    <w:rsid w:val="00F40994"/>
    <w:rsid w:val="00FB3BD6"/>
    <w:rsid w:val="00FD69D3"/>
    <w:rsid w:val="00FF18B1"/>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1139B"/>
  <w15:docId w15:val="{C9981EEF-9C69-4966-A3F5-31528FEC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0994"/>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42C9B"/>
    <w:pPr>
      <w:ind w:left="720"/>
      <w:contextualSpacing/>
    </w:pPr>
  </w:style>
  <w:style w:type="paragraph" w:styleId="Header">
    <w:name w:val="header"/>
    <w:basedOn w:val="Normal"/>
    <w:link w:val="HeaderChar"/>
    <w:uiPriority w:val="99"/>
    <w:unhideWhenUsed/>
    <w:rsid w:val="00FF18B1"/>
    <w:pPr>
      <w:tabs>
        <w:tab w:val="center" w:pos="4680"/>
        <w:tab w:val="right" w:pos="9360"/>
      </w:tabs>
      <w:spacing w:line="240" w:lineRule="auto"/>
    </w:pPr>
  </w:style>
  <w:style w:type="character" w:customStyle="1" w:styleId="HeaderChar">
    <w:name w:val="Header Char"/>
    <w:basedOn w:val="DefaultParagraphFont"/>
    <w:link w:val="Header"/>
    <w:uiPriority w:val="99"/>
    <w:rsid w:val="00FF18B1"/>
  </w:style>
  <w:style w:type="paragraph" w:styleId="Footer">
    <w:name w:val="footer"/>
    <w:basedOn w:val="Normal"/>
    <w:link w:val="FooterChar"/>
    <w:uiPriority w:val="99"/>
    <w:unhideWhenUsed/>
    <w:rsid w:val="00FF18B1"/>
    <w:pPr>
      <w:tabs>
        <w:tab w:val="center" w:pos="4680"/>
        <w:tab w:val="right" w:pos="9360"/>
      </w:tabs>
      <w:spacing w:line="240" w:lineRule="auto"/>
    </w:pPr>
  </w:style>
  <w:style w:type="character" w:customStyle="1" w:styleId="FooterChar">
    <w:name w:val="Footer Char"/>
    <w:basedOn w:val="DefaultParagraphFont"/>
    <w:link w:val="Footer"/>
    <w:uiPriority w:val="99"/>
    <w:rsid w:val="00FF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7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Christy</dc:creator>
  <cp:lastModifiedBy>Asher, Allison</cp:lastModifiedBy>
  <cp:revision>2</cp:revision>
  <dcterms:created xsi:type="dcterms:W3CDTF">2024-01-04T17:16:00Z</dcterms:created>
  <dcterms:modified xsi:type="dcterms:W3CDTF">2024-01-04T17:16:00Z</dcterms:modified>
</cp:coreProperties>
</file>